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9CCF" w14:textId="77777777" w:rsidR="00B24097" w:rsidRDefault="00B24097" w:rsidP="001B4E32">
      <w:pPr>
        <w:rPr>
          <w:rFonts w:ascii="黑体" w:eastAsia="黑体" w:hAnsi="黑体" w:cs="Times New Roman"/>
          <w:b/>
          <w:sz w:val="52"/>
          <w:szCs w:val="52"/>
        </w:rPr>
      </w:pPr>
    </w:p>
    <w:p w14:paraId="330E839F" w14:textId="77777777" w:rsidR="00B2374C" w:rsidRPr="00DF6074" w:rsidRDefault="00B2374C" w:rsidP="00B2374C">
      <w:pPr>
        <w:ind w:firstLineChars="350" w:firstLine="1827"/>
        <w:rPr>
          <w:rFonts w:ascii="黑体" w:eastAsia="黑体" w:hAnsi="黑体" w:cs="Times New Roman"/>
          <w:b/>
          <w:sz w:val="52"/>
          <w:szCs w:val="52"/>
        </w:rPr>
      </w:pPr>
      <w:r w:rsidRPr="00DF6074">
        <w:rPr>
          <w:rFonts w:ascii="黑体" w:eastAsia="黑体" w:hAnsi="黑体" w:cs="Times New Roman" w:hint="eastAsia"/>
          <w:b/>
          <w:sz w:val="52"/>
          <w:szCs w:val="52"/>
        </w:rPr>
        <w:t>（</w:t>
      </w:r>
      <w:r>
        <w:rPr>
          <w:rFonts w:ascii="黑体" w:eastAsia="黑体" w:hAnsi="黑体" w:cs="Times New Roman" w:hint="eastAsia"/>
          <w:b/>
          <w:sz w:val="52"/>
          <w:szCs w:val="52"/>
        </w:rPr>
        <w:t>201</w:t>
      </w:r>
      <w:r w:rsidR="00F3779B">
        <w:rPr>
          <w:rFonts w:ascii="黑体" w:eastAsia="黑体" w:hAnsi="黑体" w:cs="Times New Roman" w:hint="eastAsia"/>
          <w:b/>
          <w:sz w:val="52"/>
          <w:szCs w:val="52"/>
        </w:rPr>
        <w:t>9</w:t>
      </w:r>
      <w:r>
        <w:rPr>
          <w:rFonts w:ascii="黑体" w:eastAsia="黑体" w:hAnsi="黑体" w:cs="Times New Roman" w:hint="eastAsia"/>
          <w:b/>
          <w:sz w:val="52"/>
          <w:szCs w:val="52"/>
        </w:rPr>
        <w:t>-20</w:t>
      </w:r>
      <w:r w:rsidR="00F3779B">
        <w:rPr>
          <w:rFonts w:ascii="黑体" w:eastAsia="黑体" w:hAnsi="黑体" w:cs="Times New Roman" w:hint="eastAsia"/>
          <w:b/>
          <w:sz w:val="52"/>
          <w:szCs w:val="52"/>
        </w:rPr>
        <w:t>20</w:t>
      </w:r>
      <w:r w:rsidRPr="00DF6074">
        <w:rPr>
          <w:rFonts w:ascii="黑体" w:eastAsia="黑体" w:hAnsi="黑体" w:cs="Times New Roman" w:hint="eastAsia"/>
          <w:b/>
          <w:sz w:val="52"/>
          <w:szCs w:val="52"/>
        </w:rPr>
        <w:t>学年）</w:t>
      </w:r>
    </w:p>
    <w:p w14:paraId="4EDC3D1B" w14:textId="77777777" w:rsidR="00B2374C" w:rsidRPr="00DF6074" w:rsidRDefault="00B2374C" w:rsidP="00B2374C">
      <w:pPr>
        <w:rPr>
          <w:rFonts w:ascii="黑体" w:eastAsia="黑体" w:hAnsi="黑体" w:cs="Courier New"/>
          <w:b/>
          <w:sz w:val="48"/>
          <w:szCs w:val="48"/>
        </w:rPr>
      </w:pPr>
    </w:p>
    <w:p w14:paraId="7221268C"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本</w:t>
      </w:r>
    </w:p>
    <w:p w14:paraId="7CD0BEB8"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科</w:t>
      </w:r>
    </w:p>
    <w:p w14:paraId="6F318E67"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教</w:t>
      </w:r>
    </w:p>
    <w:p w14:paraId="5B310578"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学</w:t>
      </w:r>
    </w:p>
    <w:p w14:paraId="02ABB6C5"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质</w:t>
      </w:r>
    </w:p>
    <w:p w14:paraId="108F65CE"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量</w:t>
      </w:r>
    </w:p>
    <w:p w14:paraId="68415931"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报</w:t>
      </w:r>
    </w:p>
    <w:p w14:paraId="2E0796FA" w14:textId="77777777" w:rsidR="00B2374C" w:rsidRPr="00DF6074" w:rsidRDefault="00B2374C" w:rsidP="00B2374C">
      <w:pPr>
        <w:jc w:val="center"/>
        <w:rPr>
          <w:rFonts w:ascii="黑体" w:eastAsia="黑体" w:hAnsi="黑体" w:cs="Courier New"/>
          <w:b/>
          <w:sz w:val="52"/>
          <w:szCs w:val="52"/>
        </w:rPr>
      </w:pPr>
      <w:r w:rsidRPr="00DF6074">
        <w:rPr>
          <w:rFonts w:ascii="黑体" w:eastAsia="黑体" w:hAnsi="黑体" w:cs="Courier New" w:hint="eastAsia"/>
          <w:b/>
          <w:sz w:val="52"/>
          <w:szCs w:val="52"/>
        </w:rPr>
        <w:t>告</w:t>
      </w:r>
    </w:p>
    <w:p w14:paraId="7437B70E" w14:textId="77777777" w:rsidR="00B2374C" w:rsidRPr="00DF6074" w:rsidRDefault="00B2374C" w:rsidP="00B2374C">
      <w:pPr>
        <w:spacing w:line="580" w:lineRule="exact"/>
        <w:jc w:val="center"/>
        <w:rPr>
          <w:rFonts w:ascii="仿宋_GB2312" w:eastAsia="仿宋_GB2312" w:hAnsi="Courier New" w:cs="Courier New"/>
          <w:sz w:val="44"/>
          <w:szCs w:val="44"/>
        </w:rPr>
      </w:pPr>
    </w:p>
    <w:p w14:paraId="187683CF" w14:textId="77777777" w:rsidR="00B2374C" w:rsidRPr="00DF6074" w:rsidRDefault="00B2374C" w:rsidP="00B2374C">
      <w:pPr>
        <w:spacing w:line="580" w:lineRule="exact"/>
        <w:rPr>
          <w:rFonts w:ascii="黑体" w:eastAsia="黑体" w:hAnsi="黑体" w:cs="Courier New"/>
          <w:b/>
          <w:sz w:val="48"/>
          <w:szCs w:val="48"/>
        </w:rPr>
      </w:pPr>
    </w:p>
    <w:p w14:paraId="15AB4916" w14:textId="77777777" w:rsidR="00B2374C" w:rsidRPr="00DF6074" w:rsidRDefault="00B2374C" w:rsidP="00B2374C">
      <w:pPr>
        <w:spacing w:line="580" w:lineRule="exact"/>
        <w:jc w:val="center"/>
        <w:rPr>
          <w:rFonts w:ascii="黑体" w:eastAsia="黑体" w:hAnsi="黑体" w:cs="Courier New"/>
          <w:b/>
          <w:sz w:val="48"/>
          <w:szCs w:val="48"/>
        </w:rPr>
      </w:pPr>
    </w:p>
    <w:p w14:paraId="671F7CE6" w14:textId="77777777" w:rsidR="00B2374C" w:rsidRPr="00DF6074" w:rsidRDefault="00B2374C" w:rsidP="00B2374C">
      <w:pPr>
        <w:spacing w:line="580" w:lineRule="exact"/>
        <w:jc w:val="center"/>
        <w:rPr>
          <w:rFonts w:ascii="黑体" w:eastAsia="黑体" w:hAnsi="黑体" w:cs="Courier New"/>
          <w:b/>
          <w:sz w:val="48"/>
          <w:szCs w:val="48"/>
        </w:rPr>
      </w:pPr>
      <w:r w:rsidRPr="00DF6074">
        <w:rPr>
          <w:rFonts w:ascii="黑体" w:eastAsia="黑体" w:hAnsi="黑体" w:cs="Courier New" w:hint="eastAsia"/>
          <w:b/>
          <w:sz w:val="48"/>
          <w:szCs w:val="48"/>
        </w:rPr>
        <w:t>东华理工大学长江学院</w:t>
      </w:r>
    </w:p>
    <w:p w14:paraId="3E076E54" w14:textId="77777777" w:rsidR="00B2374C" w:rsidRPr="00DF6074" w:rsidRDefault="00B2374C" w:rsidP="00B2374C">
      <w:pPr>
        <w:spacing w:line="580" w:lineRule="exact"/>
        <w:jc w:val="center"/>
        <w:rPr>
          <w:rFonts w:ascii="宋体" w:eastAsia="宋体" w:hAnsi="Courier New" w:cs="Courier New"/>
          <w:sz w:val="48"/>
          <w:szCs w:val="48"/>
        </w:rPr>
      </w:pPr>
      <w:r>
        <w:rPr>
          <w:rFonts w:ascii="黑体" w:eastAsia="黑体" w:hAnsi="黑体" w:cs="Courier New" w:hint="eastAsia"/>
          <w:b/>
          <w:sz w:val="48"/>
          <w:szCs w:val="48"/>
        </w:rPr>
        <w:t>20</w:t>
      </w:r>
      <w:r w:rsidR="00F3779B">
        <w:rPr>
          <w:rFonts w:ascii="黑体" w:eastAsia="黑体" w:hAnsi="黑体" w:cs="Courier New" w:hint="eastAsia"/>
          <w:b/>
          <w:sz w:val="48"/>
          <w:szCs w:val="48"/>
        </w:rPr>
        <w:t>2</w:t>
      </w:r>
      <w:r w:rsidR="00E176B5">
        <w:rPr>
          <w:rFonts w:ascii="黑体" w:eastAsia="黑体" w:hAnsi="黑体" w:cs="Courier New" w:hint="eastAsia"/>
          <w:b/>
          <w:sz w:val="48"/>
          <w:szCs w:val="48"/>
        </w:rPr>
        <w:t>0</w:t>
      </w:r>
      <w:r w:rsidRPr="00DF6074">
        <w:rPr>
          <w:rFonts w:ascii="黑体" w:eastAsia="黑体" w:hAnsi="黑体" w:cs="Courier New" w:hint="eastAsia"/>
          <w:b/>
          <w:sz w:val="48"/>
          <w:szCs w:val="48"/>
        </w:rPr>
        <w:t>年12月</w:t>
      </w:r>
    </w:p>
    <w:p w14:paraId="3E206023" w14:textId="77777777" w:rsidR="00B2374C" w:rsidRDefault="00B2374C" w:rsidP="00B2374C">
      <w:pPr>
        <w:sectPr w:rsidR="00B2374C">
          <w:pgSz w:w="11906" w:h="16838"/>
          <w:pgMar w:top="1440" w:right="1800" w:bottom="1440" w:left="1800" w:header="851" w:footer="992" w:gutter="0"/>
          <w:pgNumType w:start="1"/>
          <w:cols w:space="425"/>
          <w:docGrid w:type="lines" w:linePitch="312"/>
        </w:sectPr>
      </w:pPr>
    </w:p>
    <w:p w14:paraId="7B14ED76" w14:textId="77777777" w:rsidR="00B2374C" w:rsidRDefault="00B2374C" w:rsidP="00B2374C">
      <w:pPr>
        <w:jc w:val="center"/>
      </w:pPr>
      <w:r>
        <w:rPr>
          <w:rFonts w:ascii="楷体" w:eastAsia="楷体" w:hAnsi="楷体" w:hint="eastAsia"/>
          <w:b/>
          <w:sz w:val="36"/>
          <w:szCs w:val="36"/>
        </w:rPr>
        <w:lastRenderedPageBreak/>
        <w:t>说明</w:t>
      </w:r>
    </w:p>
    <w:p w14:paraId="6CE6C465" w14:textId="090FC31D" w:rsidR="00B2374C" w:rsidRDefault="00B2374C" w:rsidP="0026692B">
      <w:r>
        <w:tab/>
      </w:r>
      <w:r w:rsidR="0026692B">
        <w:t xml:space="preserve"> </w:t>
      </w:r>
      <w:r>
        <w:rPr>
          <w:rFonts w:ascii="楷体" w:eastAsia="楷体" w:hAnsi="楷体" w:hint="eastAsia"/>
          <w:sz w:val="30"/>
          <w:szCs w:val="30"/>
        </w:rPr>
        <w:t>本报告是根据国教督办[2018]83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14:paraId="6C0952B2" w14:textId="3CBCDCDE" w:rsidR="00B2374C" w:rsidRDefault="00B2374C" w:rsidP="0026692B">
      <w:r>
        <w:tab/>
      </w:r>
      <w:r w:rsidR="0026692B">
        <w:t xml:space="preserve"> </w:t>
      </w:r>
      <w:r>
        <w:rPr>
          <w:rFonts w:ascii="楷体" w:eastAsia="楷体" w:hAnsi="楷体" w:hint="eastAsia"/>
          <w:sz w:val="30"/>
          <w:szCs w:val="30"/>
        </w:rPr>
        <w:t>各高校可根据实际情况及相关要求，补充并完善本校本科教学质量报告。</w:t>
      </w:r>
    </w:p>
    <w:p w14:paraId="3CB6682E" w14:textId="77777777" w:rsidR="00B2374C" w:rsidRDefault="00B2374C" w:rsidP="00B2374C">
      <w:pPr>
        <w:jc w:val="left"/>
      </w:pPr>
      <w:r>
        <w:br w:type="page"/>
      </w:r>
    </w:p>
    <w:p w14:paraId="3CC78DBE" w14:textId="77777777" w:rsidR="00B2374C" w:rsidRDefault="00B2374C" w:rsidP="00B2374C">
      <w:pPr>
        <w:sectPr w:rsidR="00B2374C">
          <w:footerReference w:type="default" r:id="rId8"/>
          <w:pgSz w:w="11906" w:h="16838"/>
          <w:pgMar w:top="1440" w:right="1800" w:bottom="1440" w:left="1800" w:header="851" w:footer="992" w:gutter="0"/>
          <w:pgNumType w:fmt="upperRoman" w:start="1"/>
          <w:cols w:space="425"/>
          <w:docGrid w:type="lines" w:linePitch="312"/>
        </w:sectPr>
      </w:pPr>
    </w:p>
    <w:sdt>
      <w:sdtPr>
        <w:rPr>
          <w:lang w:val="zh-CN"/>
        </w:rPr>
        <w:id w:val="4218534"/>
        <w:docPartObj>
          <w:docPartGallery w:val="Table of Contents"/>
          <w:docPartUnique/>
        </w:docPartObj>
      </w:sdtPr>
      <w:sdtEndPr>
        <w:rPr>
          <w:lang w:val="en-US"/>
        </w:rPr>
      </w:sdtEndPr>
      <w:sdtContent>
        <w:p w14:paraId="4E95947B" w14:textId="77777777" w:rsidR="00B2374C" w:rsidRDefault="00B2374C" w:rsidP="009C2BC8">
          <w:pPr>
            <w:jc w:val="center"/>
          </w:pPr>
          <w:r>
            <w:rPr>
              <w:rFonts w:ascii="黑体" w:eastAsia="黑体" w:hAnsi="黑体"/>
              <w:sz w:val="32"/>
              <w:szCs w:val="32"/>
              <w:lang w:val="zh-CN"/>
            </w:rPr>
            <w:t>目录</w:t>
          </w:r>
        </w:p>
        <w:p w14:paraId="5B6E0015" w14:textId="77777777" w:rsidR="00114388" w:rsidRPr="00FC7A3D" w:rsidRDefault="00B2374C">
          <w:pPr>
            <w:pStyle w:val="TOC1"/>
            <w:tabs>
              <w:tab w:val="right" w:leader="dot" w:pos="9628"/>
            </w:tabs>
            <w:rPr>
              <w:b/>
              <w:noProof/>
            </w:rPr>
          </w:pPr>
          <w:r>
            <w:fldChar w:fldCharType="begin"/>
          </w:r>
          <w:r>
            <w:instrText xml:space="preserve"> TOC \o "1-3" \h \z \u </w:instrText>
          </w:r>
          <w:r>
            <w:fldChar w:fldCharType="separate"/>
          </w:r>
          <w:hyperlink w:anchor="_Toc27752344" w:history="1">
            <w:r w:rsidR="00114388" w:rsidRPr="00FC7A3D">
              <w:rPr>
                <w:rStyle w:val="ad"/>
                <w:rFonts w:ascii="黑体" w:eastAsia="黑体" w:hAnsi="黑体"/>
                <w:b/>
                <w:noProof/>
              </w:rPr>
              <w:t>学校概况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_Toc27752344 \h </w:instrText>
            </w:r>
            <w:r w:rsidR="00114388" w:rsidRPr="00FC7A3D">
              <w:rPr>
                <w:b/>
                <w:noProof/>
                <w:webHidden/>
              </w:rPr>
            </w:r>
            <w:r w:rsidR="00114388" w:rsidRPr="00FC7A3D">
              <w:rPr>
                <w:b/>
                <w:noProof/>
                <w:webHidden/>
              </w:rPr>
              <w:fldChar w:fldCharType="separate"/>
            </w:r>
            <w:r w:rsidR="00D80159" w:rsidRPr="00FC7A3D">
              <w:rPr>
                <w:b/>
                <w:noProof/>
                <w:webHidden/>
              </w:rPr>
              <w:t>4</w:t>
            </w:r>
            <w:r w:rsidR="00114388" w:rsidRPr="00FC7A3D">
              <w:rPr>
                <w:b/>
                <w:noProof/>
                <w:webHidden/>
              </w:rPr>
              <w:fldChar w:fldCharType="end"/>
            </w:r>
          </w:hyperlink>
        </w:p>
        <w:p w14:paraId="260617D2" w14:textId="77777777" w:rsidR="00114388" w:rsidRPr="00FC7A3D" w:rsidRDefault="0026692B">
          <w:pPr>
            <w:pStyle w:val="TOC1"/>
            <w:tabs>
              <w:tab w:val="right" w:leader="dot" w:pos="9628"/>
            </w:tabs>
            <w:rPr>
              <w:b/>
              <w:noProof/>
            </w:rPr>
          </w:pPr>
          <w:hyperlink w:anchor="_Toc27752345" w:history="1">
            <w:r w:rsidR="00114388" w:rsidRPr="00FC7A3D">
              <w:rPr>
                <w:rStyle w:val="ad"/>
                <w:rFonts w:ascii="黑体" w:eastAsia="黑体" w:hAnsi="黑体"/>
                <w:b/>
                <w:noProof/>
              </w:rPr>
              <w:t>一、本科教育基本情况</w:t>
            </w:r>
            <w:r w:rsidR="00114388" w:rsidRPr="00FC7A3D">
              <w:rPr>
                <w:b/>
                <w:noProof/>
                <w:webHidden/>
              </w:rPr>
              <w:tab/>
            </w:r>
            <w:r w:rsidR="00F34148" w:rsidRPr="00FC7A3D">
              <w:rPr>
                <w:rFonts w:hint="eastAsia"/>
                <w:b/>
                <w:noProof/>
                <w:webHidden/>
              </w:rPr>
              <w:t>5</w:t>
            </w:r>
          </w:hyperlink>
        </w:p>
        <w:p w14:paraId="52CCA63C" w14:textId="77777777" w:rsidR="00114388" w:rsidRPr="00FC7A3D" w:rsidRDefault="0026692B">
          <w:pPr>
            <w:pStyle w:val="TOC2"/>
            <w:tabs>
              <w:tab w:val="right" w:leader="dot" w:pos="9628"/>
            </w:tabs>
            <w:rPr>
              <w:b/>
              <w:noProof/>
            </w:rPr>
          </w:pPr>
          <w:hyperlink w:anchor="_Toc27752346" w:history="1">
            <w:r w:rsidR="00114388" w:rsidRPr="00FC7A3D">
              <w:rPr>
                <w:rStyle w:val="ad"/>
                <w:rFonts w:ascii="黑体" w:eastAsia="黑体" w:hAnsi="黑体"/>
                <w:b/>
                <w:noProof/>
              </w:rPr>
              <w:t>（一）</w:t>
            </w:r>
            <w:r w:rsidR="009A634C" w:rsidRPr="00FC7A3D">
              <w:rPr>
                <w:rStyle w:val="ad"/>
                <w:rFonts w:ascii="黑体" w:eastAsia="黑体" w:hAnsi="黑体" w:hint="eastAsia"/>
                <w:b/>
                <w:noProof/>
              </w:rPr>
              <w:t>本科</w:t>
            </w:r>
            <w:r w:rsidR="00114388" w:rsidRPr="00FC7A3D">
              <w:rPr>
                <w:rStyle w:val="ad"/>
                <w:rFonts w:ascii="黑体" w:eastAsia="黑体" w:hAnsi="黑体"/>
                <w:b/>
                <w:noProof/>
              </w:rPr>
              <w:t>人才培养目标</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_Toc27752346 \h </w:instrText>
            </w:r>
            <w:r w:rsidR="00114388" w:rsidRPr="00FC7A3D">
              <w:rPr>
                <w:b/>
                <w:noProof/>
                <w:webHidden/>
              </w:rPr>
            </w:r>
            <w:r w:rsidR="00114388" w:rsidRPr="00FC7A3D">
              <w:rPr>
                <w:b/>
                <w:noProof/>
                <w:webHidden/>
              </w:rPr>
              <w:fldChar w:fldCharType="separate"/>
            </w:r>
            <w:r w:rsidR="00D80159" w:rsidRPr="00FC7A3D">
              <w:rPr>
                <w:b/>
                <w:noProof/>
                <w:webHidden/>
              </w:rPr>
              <w:t>5</w:t>
            </w:r>
            <w:r w:rsidR="00114388" w:rsidRPr="00FC7A3D">
              <w:rPr>
                <w:b/>
                <w:noProof/>
                <w:webHidden/>
              </w:rPr>
              <w:fldChar w:fldCharType="end"/>
            </w:r>
          </w:hyperlink>
        </w:p>
        <w:p w14:paraId="10122890" w14:textId="77777777" w:rsidR="00114388" w:rsidRPr="00FC7A3D" w:rsidRDefault="0026692B">
          <w:pPr>
            <w:pStyle w:val="TOC2"/>
            <w:tabs>
              <w:tab w:val="right" w:leader="dot" w:pos="9628"/>
            </w:tabs>
            <w:rPr>
              <w:b/>
              <w:noProof/>
            </w:rPr>
          </w:pPr>
          <w:hyperlink w:anchor="_Toc27752347" w:history="1">
            <w:r w:rsidR="00114388" w:rsidRPr="00FC7A3D">
              <w:rPr>
                <w:rStyle w:val="ad"/>
                <w:rFonts w:ascii="黑体" w:eastAsia="黑体" w:hAnsi="黑体"/>
                <w:b/>
                <w:noProof/>
              </w:rPr>
              <w:t>（二）</w:t>
            </w:r>
            <w:r w:rsidR="009A634C" w:rsidRPr="00FC7A3D">
              <w:rPr>
                <w:rStyle w:val="ad"/>
                <w:rFonts w:ascii="黑体" w:eastAsia="黑体" w:hAnsi="黑体" w:hint="eastAsia"/>
                <w:b/>
                <w:noProof/>
              </w:rPr>
              <w:t>本科</w:t>
            </w:r>
            <w:r w:rsidR="00114388" w:rsidRPr="00FC7A3D">
              <w:rPr>
                <w:rStyle w:val="ad"/>
                <w:rFonts w:ascii="黑体" w:eastAsia="黑体" w:hAnsi="黑体"/>
                <w:b/>
                <w:noProof/>
              </w:rPr>
              <w:t>专业设置情况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_Toc27752347 \h </w:instrText>
            </w:r>
            <w:r w:rsidR="00114388" w:rsidRPr="00FC7A3D">
              <w:rPr>
                <w:b/>
                <w:noProof/>
                <w:webHidden/>
              </w:rPr>
            </w:r>
            <w:r w:rsidR="00114388" w:rsidRPr="00FC7A3D">
              <w:rPr>
                <w:b/>
                <w:noProof/>
                <w:webHidden/>
              </w:rPr>
              <w:fldChar w:fldCharType="separate"/>
            </w:r>
            <w:r w:rsidR="00D80159" w:rsidRPr="00FC7A3D">
              <w:rPr>
                <w:b/>
                <w:noProof/>
                <w:webHidden/>
              </w:rPr>
              <w:t>5</w:t>
            </w:r>
            <w:r w:rsidR="00114388" w:rsidRPr="00FC7A3D">
              <w:rPr>
                <w:b/>
                <w:noProof/>
                <w:webHidden/>
              </w:rPr>
              <w:fldChar w:fldCharType="end"/>
            </w:r>
          </w:hyperlink>
        </w:p>
        <w:p w14:paraId="23AACAD8" w14:textId="77777777" w:rsidR="00114388" w:rsidRPr="00FC7A3D" w:rsidRDefault="0026692B">
          <w:pPr>
            <w:pStyle w:val="TOC2"/>
            <w:tabs>
              <w:tab w:val="right" w:leader="dot" w:pos="9628"/>
            </w:tabs>
            <w:rPr>
              <w:b/>
              <w:noProof/>
            </w:rPr>
          </w:pPr>
          <w:hyperlink w:anchor="_Toc27752348" w:history="1">
            <w:r w:rsidR="00114388" w:rsidRPr="00FC7A3D">
              <w:rPr>
                <w:rStyle w:val="ad"/>
                <w:rFonts w:ascii="黑体" w:eastAsia="黑体" w:hAnsi="黑体"/>
                <w:b/>
                <w:noProof/>
              </w:rPr>
              <w:t>（三）</w:t>
            </w:r>
            <w:r w:rsidR="00951596" w:rsidRPr="00FC7A3D">
              <w:rPr>
                <w:rFonts w:hint="eastAsia"/>
                <w:b/>
              </w:rPr>
              <w:t>在校生规模</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_Toc27752348 \h </w:instrText>
            </w:r>
            <w:r w:rsidR="00114388" w:rsidRPr="00FC7A3D">
              <w:rPr>
                <w:b/>
                <w:noProof/>
                <w:webHidden/>
              </w:rPr>
            </w:r>
            <w:r w:rsidR="00114388" w:rsidRPr="00FC7A3D">
              <w:rPr>
                <w:b/>
                <w:noProof/>
                <w:webHidden/>
              </w:rPr>
              <w:fldChar w:fldCharType="separate"/>
            </w:r>
            <w:r w:rsidR="00D80159" w:rsidRPr="00FC7A3D">
              <w:rPr>
                <w:b/>
                <w:noProof/>
                <w:webHidden/>
              </w:rPr>
              <w:t>6</w:t>
            </w:r>
            <w:r w:rsidR="00114388" w:rsidRPr="00FC7A3D">
              <w:rPr>
                <w:b/>
                <w:noProof/>
                <w:webHidden/>
              </w:rPr>
              <w:fldChar w:fldCharType="end"/>
            </w:r>
          </w:hyperlink>
        </w:p>
        <w:p w14:paraId="6A349297" w14:textId="77777777" w:rsidR="009A634C" w:rsidRPr="00FC7A3D" w:rsidRDefault="0026692B" w:rsidP="009A634C">
          <w:pPr>
            <w:pStyle w:val="TOC2"/>
            <w:tabs>
              <w:tab w:val="right" w:leader="dot" w:pos="9628"/>
            </w:tabs>
            <w:rPr>
              <w:b/>
              <w:noProof/>
            </w:rPr>
          </w:pPr>
          <w:hyperlink w:anchor="_Toc27752349" w:history="1">
            <w:r w:rsidR="00114388" w:rsidRPr="00FC7A3D">
              <w:rPr>
                <w:rStyle w:val="ad"/>
                <w:rFonts w:ascii="黑体" w:eastAsia="黑体" w:hAnsi="黑体"/>
                <w:b/>
                <w:noProof/>
              </w:rPr>
              <w:t>（四）本科生生源质量</w:t>
            </w:r>
            <w:r w:rsidR="009A634C" w:rsidRPr="00FC7A3D">
              <w:rPr>
                <w:rStyle w:val="ad"/>
                <w:rFonts w:ascii="黑体" w:eastAsia="黑体" w:hAnsi="黑体" w:hint="eastAsia"/>
                <w:b/>
                <w:noProof/>
              </w:rPr>
              <w:t>情况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_Toc27752349 \h </w:instrText>
            </w:r>
            <w:r w:rsidR="00114388" w:rsidRPr="00FC7A3D">
              <w:rPr>
                <w:b/>
                <w:noProof/>
                <w:webHidden/>
              </w:rPr>
            </w:r>
            <w:r w:rsidR="00114388" w:rsidRPr="00FC7A3D">
              <w:rPr>
                <w:b/>
                <w:noProof/>
                <w:webHidden/>
              </w:rPr>
              <w:fldChar w:fldCharType="separate"/>
            </w:r>
            <w:r w:rsidR="00D80159" w:rsidRPr="00FC7A3D">
              <w:rPr>
                <w:b/>
                <w:noProof/>
                <w:webHidden/>
              </w:rPr>
              <w:t>6</w:t>
            </w:r>
            <w:r w:rsidR="00114388" w:rsidRPr="00FC7A3D">
              <w:rPr>
                <w:b/>
                <w:noProof/>
                <w:webHidden/>
              </w:rPr>
              <w:fldChar w:fldCharType="end"/>
            </w:r>
          </w:hyperlink>
        </w:p>
        <w:p w14:paraId="7DE887B0" w14:textId="77777777" w:rsidR="00114388" w:rsidRPr="00FC7A3D" w:rsidRDefault="0026692B">
          <w:pPr>
            <w:pStyle w:val="TOC1"/>
            <w:tabs>
              <w:tab w:val="right" w:leader="dot" w:pos="9628"/>
            </w:tabs>
            <w:rPr>
              <w:b/>
              <w:noProof/>
            </w:rPr>
          </w:pPr>
          <w:hyperlink w:anchor="_Toc27752350" w:history="1">
            <w:r w:rsidR="00114388" w:rsidRPr="00FC7A3D">
              <w:rPr>
                <w:rStyle w:val="ad"/>
                <w:rFonts w:ascii="黑体" w:eastAsia="黑体" w:hAnsi="黑体"/>
                <w:b/>
                <w:noProof/>
              </w:rPr>
              <w:t>二、师资与教学条件</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_Toc27752350 \h </w:instrText>
            </w:r>
            <w:r w:rsidR="00114388" w:rsidRPr="00FC7A3D">
              <w:rPr>
                <w:b/>
                <w:noProof/>
                <w:webHidden/>
              </w:rPr>
            </w:r>
            <w:r w:rsidR="00114388" w:rsidRPr="00FC7A3D">
              <w:rPr>
                <w:b/>
                <w:noProof/>
                <w:webHidden/>
              </w:rPr>
              <w:fldChar w:fldCharType="separate"/>
            </w:r>
            <w:r w:rsidR="00D80159" w:rsidRPr="00FC7A3D">
              <w:rPr>
                <w:b/>
                <w:noProof/>
                <w:webHidden/>
              </w:rPr>
              <w:t>9</w:t>
            </w:r>
            <w:r w:rsidR="00114388" w:rsidRPr="00FC7A3D">
              <w:rPr>
                <w:b/>
                <w:noProof/>
                <w:webHidden/>
              </w:rPr>
              <w:fldChar w:fldCharType="end"/>
            </w:r>
          </w:hyperlink>
        </w:p>
        <w:p w14:paraId="5CAA6D29" w14:textId="77777777" w:rsidR="00114388" w:rsidRPr="00FC7A3D" w:rsidRDefault="0026692B">
          <w:pPr>
            <w:pStyle w:val="TOC2"/>
            <w:tabs>
              <w:tab w:val="right" w:leader="dot" w:pos="9628"/>
            </w:tabs>
            <w:rPr>
              <w:b/>
              <w:noProof/>
            </w:rPr>
          </w:pPr>
          <w:hyperlink w:anchor="_Toc27752351" w:history="1">
            <w:r w:rsidR="00114388" w:rsidRPr="00FC7A3D">
              <w:rPr>
                <w:rStyle w:val="ad"/>
                <w:rFonts w:ascii="黑体" w:eastAsia="黑体" w:hAnsi="黑体"/>
                <w:b/>
                <w:noProof/>
              </w:rPr>
              <w:t>（一）师资队伍</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_Toc27752351 \h </w:instrText>
            </w:r>
            <w:r w:rsidR="00114388" w:rsidRPr="00FC7A3D">
              <w:rPr>
                <w:b/>
                <w:noProof/>
                <w:webHidden/>
              </w:rPr>
            </w:r>
            <w:r w:rsidR="00114388" w:rsidRPr="00FC7A3D">
              <w:rPr>
                <w:b/>
                <w:noProof/>
                <w:webHidden/>
              </w:rPr>
              <w:fldChar w:fldCharType="separate"/>
            </w:r>
            <w:r w:rsidR="00D80159" w:rsidRPr="00FC7A3D">
              <w:rPr>
                <w:b/>
                <w:noProof/>
                <w:webHidden/>
              </w:rPr>
              <w:t>9</w:t>
            </w:r>
            <w:r w:rsidR="00114388" w:rsidRPr="00FC7A3D">
              <w:rPr>
                <w:b/>
                <w:noProof/>
                <w:webHidden/>
              </w:rPr>
              <w:fldChar w:fldCharType="end"/>
            </w:r>
          </w:hyperlink>
        </w:p>
        <w:p w14:paraId="112AB269" w14:textId="77777777" w:rsidR="00114388" w:rsidRPr="00FC7A3D" w:rsidRDefault="0026692B">
          <w:pPr>
            <w:pStyle w:val="TOC2"/>
            <w:tabs>
              <w:tab w:val="right" w:leader="dot" w:pos="9628"/>
            </w:tabs>
            <w:rPr>
              <w:b/>
              <w:noProof/>
            </w:rPr>
          </w:pPr>
          <w:hyperlink w:anchor="_Toc27752352" w:history="1">
            <w:r w:rsidR="00114388" w:rsidRPr="00FC7A3D">
              <w:rPr>
                <w:rStyle w:val="ad"/>
                <w:rFonts w:ascii="黑体" w:eastAsia="黑体" w:hAnsi="黑体"/>
                <w:b/>
                <w:noProof/>
              </w:rPr>
              <w:t>（二）本科主讲教师情况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_Toc27752352 \h </w:instrText>
            </w:r>
            <w:r w:rsidR="00114388" w:rsidRPr="00FC7A3D">
              <w:rPr>
                <w:b/>
                <w:noProof/>
                <w:webHidden/>
              </w:rPr>
            </w:r>
            <w:r w:rsidR="00114388" w:rsidRPr="00FC7A3D">
              <w:rPr>
                <w:b/>
                <w:noProof/>
                <w:webHidden/>
              </w:rPr>
              <w:fldChar w:fldCharType="separate"/>
            </w:r>
            <w:r w:rsidR="00D80159" w:rsidRPr="00FC7A3D">
              <w:rPr>
                <w:b/>
                <w:noProof/>
                <w:webHidden/>
              </w:rPr>
              <w:t>10</w:t>
            </w:r>
            <w:r w:rsidR="00114388" w:rsidRPr="00FC7A3D">
              <w:rPr>
                <w:b/>
                <w:noProof/>
                <w:webHidden/>
              </w:rPr>
              <w:fldChar w:fldCharType="end"/>
            </w:r>
          </w:hyperlink>
        </w:p>
        <w:p w14:paraId="2E0B2AEE" w14:textId="77777777" w:rsidR="00114388" w:rsidRPr="00FC7A3D" w:rsidRDefault="0026692B">
          <w:pPr>
            <w:pStyle w:val="TOC2"/>
            <w:tabs>
              <w:tab w:val="right" w:leader="dot" w:pos="9628"/>
            </w:tabs>
            <w:rPr>
              <w:b/>
              <w:noProof/>
            </w:rPr>
          </w:pPr>
          <w:hyperlink w:anchor="_Toc27752353" w:history="1">
            <w:r w:rsidR="00114388" w:rsidRPr="00FC7A3D">
              <w:rPr>
                <w:rStyle w:val="ad"/>
                <w:rFonts w:ascii="黑体" w:eastAsia="黑体" w:hAnsi="黑体"/>
                <w:b/>
                <w:noProof/>
              </w:rPr>
              <w:t>（三）教学经费投入情况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_Toc27752353 \h </w:instrText>
            </w:r>
            <w:r w:rsidR="00114388" w:rsidRPr="00FC7A3D">
              <w:rPr>
                <w:b/>
                <w:noProof/>
                <w:webHidden/>
              </w:rPr>
            </w:r>
            <w:r w:rsidR="00114388" w:rsidRPr="00FC7A3D">
              <w:rPr>
                <w:b/>
                <w:noProof/>
                <w:webHidden/>
              </w:rPr>
              <w:fldChar w:fldCharType="separate"/>
            </w:r>
            <w:r w:rsidR="00D80159" w:rsidRPr="00FC7A3D">
              <w:rPr>
                <w:b/>
                <w:noProof/>
                <w:webHidden/>
              </w:rPr>
              <w:t>11</w:t>
            </w:r>
            <w:r w:rsidR="00114388" w:rsidRPr="00FC7A3D">
              <w:rPr>
                <w:b/>
                <w:noProof/>
                <w:webHidden/>
              </w:rPr>
              <w:fldChar w:fldCharType="end"/>
            </w:r>
          </w:hyperlink>
        </w:p>
        <w:p w14:paraId="7D7ABC8E" w14:textId="77777777" w:rsidR="00114388" w:rsidRPr="00FC7A3D" w:rsidRDefault="0026692B">
          <w:pPr>
            <w:pStyle w:val="TOC2"/>
            <w:tabs>
              <w:tab w:val="right" w:leader="dot" w:pos="9628"/>
            </w:tabs>
            <w:rPr>
              <w:b/>
              <w:noProof/>
            </w:rPr>
          </w:pPr>
          <w:hyperlink w:anchor="_Toc27752354" w:history="1">
            <w:r w:rsidR="00114388" w:rsidRPr="00FC7A3D">
              <w:rPr>
                <w:rStyle w:val="ad"/>
                <w:rFonts w:ascii="黑体" w:eastAsia="黑体" w:hAnsi="黑体"/>
                <w:b/>
                <w:noProof/>
              </w:rPr>
              <w:t>（四）教学设施应用情况</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_Toc27752354 \h </w:instrText>
            </w:r>
            <w:r w:rsidR="00114388" w:rsidRPr="00FC7A3D">
              <w:rPr>
                <w:b/>
                <w:noProof/>
                <w:webHidden/>
              </w:rPr>
            </w:r>
            <w:r w:rsidR="00114388" w:rsidRPr="00FC7A3D">
              <w:rPr>
                <w:b/>
                <w:noProof/>
                <w:webHidden/>
              </w:rPr>
              <w:fldChar w:fldCharType="separate"/>
            </w:r>
            <w:r w:rsidR="00D80159" w:rsidRPr="00FC7A3D">
              <w:rPr>
                <w:b/>
                <w:noProof/>
                <w:webHidden/>
              </w:rPr>
              <w:t>12</w:t>
            </w:r>
            <w:r w:rsidR="00114388" w:rsidRPr="00FC7A3D">
              <w:rPr>
                <w:b/>
                <w:noProof/>
                <w:webHidden/>
              </w:rPr>
              <w:fldChar w:fldCharType="end"/>
            </w:r>
          </w:hyperlink>
        </w:p>
        <w:p w14:paraId="68A09A74" w14:textId="77777777" w:rsidR="00114388" w:rsidRPr="00FC7A3D" w:rsidRDefault="0026692B">
          <w:pPr>
            <w:pStyle w:val="TOC3"/>
            <w:tabs>
              <w:tab w:val="right" w:leader="dot" w:pos="9628"/>
            </w:tabs>
            <w:rPr>
              <w:b/>
              <w:noProof/>
            </w:rPr>
          </w:pPr>
          <w:hyperlink w:anchor="_Toc27752355" w:history="1">
            <w:r w:rsidR="00114388" w:rsidRPr="00FC7A3D">
              <w:rPr>
                <w:rStyle w:val="ad"/>
                <w:rFonts w:ascii="黑体" w:eastAsia="黑体" w:hAnsi="黑体"/>
                <w:b/>
                <w:noProof/>
              </w:rPr>
              <w:t>1.教学用房</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_Toc27752355 \h </w:instrText>
            </w:r>
            <w:r w:rsidR="00114388" w:rsidRPr="00FC7A3D">
              <w:rPr>
                <w:b/>
                <w:noProof/>
                <w:webHidden/>
              </w:rPr>
            </w:r>
            <w:r w:rsidR="00114388" w:rsidRPr="00FC7A3D">
              <w:rPr>
                <w:b/>
                <w:noProof/>
                <w:webHidden/>
              </w:rPr>
              <w:fldChar w:fldCharType="separate"/>
            </w:r>
            <w:r w:rsidR="00D80159" w:rsidRPr="00FC7A3D">
              <w:rPr>
                <w:b/>
                <w:noProof/>
                <w:webHidden/>
              </w:rPr>
              <w:t>12</w:t>
            </w:r>
            <w:r w:rsidR="00114388" w:rsidRPr="00FC7A3D">
              <w:rPr>
                <w:b/>
                <w:noProof/>
                <w:webHidden/>
              </w:rPr>
              <w:fldChar w:fldCharType="end"/>
            </w:r>
          </w:hyperlink>
        </w:p>
        <w:p w14:paraId="7452528B" w14:textId="77777777" w:rsidR="00114388" w:rsidRPr="00FC7A3D" w:rsidRDefault="0026692B">
          <w:pPr>
            <w:pStyle w:val="TOC3"/>
            <w:tabs>
              <w:tab w:val="right" w:leader="dot" w:pos="9628"/>
            </w:tabs>
            <w:rPr>
              <w:b/>
              <w:noProof/>
            </w:rPr>
          </w:pPr>
          <w:hyperlink w:anchor="_Toc27752356" w:history="1">
            <w:r w:rsidR="00114388" w:rsidRPr="00FC7A3D">
              <w:rPr>
                <w:rStyle w:val="ad"/>
                <w:rFonts w:ascii="黑体" w:eastAsia="黑体" w:hAnsi="黑体"/>
                <w:b/>
                <w:noProof/>
              </w:rPr>
              <w:t>2.教学科研仪器设备与教学实验室</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_Toc27752356 \h </w:instrText>
            </w:r>
            <w:r w:rsidR="00114388" w:rsidRPr="00FC7A3D">
              <w:rPr>
                <w:b/>
                <w:noProof/>
                <w:webHidden/>
              </w:rPr>
            </w:r>
            <w:r w:rsidR="00114388" w:rsidRPr="00FC7A3D">
              <w:rPr>
                <w:b/>
                <w:noProof/>
                <w:webHidden/>
              </w:rPr>
              <w:fldChar w:fldCharType="separate"/>
            </w:r>
            <w:r w:rsidR="00D80159" w:rsidRPr="00FC7A3D">
              <w:rPr>
                <w:b/>
                <w:noProof/>
                <w:webHidden/>
              </w:rPr>
              <w:t>13</w:t>
            </w:r>
            <w:r w:rsidR="00114388" w:rsidRPr="00FC7A3D">
              <w:rPr>
                <w:b/>
                <w:noProof/>
                <w:webHidden/>
              </w:rPr>
              <w:fldChar w:fldCharType="end"/>
            </w:r>
          </w:hyperlink>
        </w:p>
        <w:p w14:paraId="153588BF" w14:textId="77777777" w:rsidR="00114388" w:rsidRPr="00FC7A3D" w:rsidRDefault="0026692B">
          <w:pPr>
            <w:pStyle w:val="TOC3"/>
            <w:tabs>
              <w:tab w:val="right" w:leader="dot" w:pos="9628"/>
            </w:tabs>
            <w:rPr>
              <w:b/>
              <w:noProof/>
            </w:rPr>
          </w:pPr>
          <w:hyperlink w:anchor="_Toc27752357" w:history="1">
            <w:r w:rsidR="00114388" w:rsidRPr="00FC7A3D">
              <w:rPr>
                <w:rStyle w:val="ad"/>
                <w:rFonts w:ascii="黑体" w:eastAsia="黑体" w:hAnsi="黑体"/>
                <w:b/>
                <w:noProof/>
              </w:rPr>
              <w:t>3.图书馆及图书资源</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_Toc27752357 \h </w:instrText>
            </w:r>
            <w:r w:rsidR="00114388" w:rsidRPr="00FC7A3D">
              <w:rPr>
                <w:b/>
                <w:noProof/>
                <w:webHidden/>
              </w:rPr>
            </w:r>
            <w:r w:rsidR="00114388" w:rsidRPr="00FC7A3D">
              <w:rPr>
                <w:b/>
                <w:noProof/>
                <w:webHidden/>
              </w:rPr>
              <w:fldChar w:fldCharType="separate"/>
            </w:r>
            <w:r w:rsidR="00D80159" w:rsidRPr="00FC7A3D">
              <w:rPr>
                <w:b/>
                <w:noProof/>
                <w:webHidden/>
              </w:rPr>
              <w:t>13</w:t>
            </w:r>
            <w:r w:rsidR="00114388" w:rsidRPr="00FC7A3D">
              <w:rPr>
                <w:b/>
                <w:noProof/>
                <w:webHidden/>
              </w:rPr>
              <w:fldChar w:fldCharType="end"/>
            </w:r>
          </w:hyperlink>
        </w:p>
        <w:p w14:paraId="41CBD0BE" w14:textId="77777777" w:rsidR="00114388" w:rsidRPr="00FC7A3D" w:rsidRDefault="0026692B">
          <w:pPr>
            <w:pStyle w:val="TOC3"/>
            <w:tabs>
              <w:tab w:val="right" w:leader="dot" w:pos="9628"/>
            </w:tabs>
            <w:rPr>
              <w:b/>
              <w:noProof/>
            </w:rPr>
          </w:pPr>
          <w:hyperlink w:anchor="_Toc27752358" w:history="1">
            <w:r w:rsidR="00114388" w:rsidRPr="00FC7A3D">
              <w:rPr>
                <w:rStyle w:val="ad"/>
                <w:rFonts w:ascii="黑体" w:eastAsia="黑体" w:hAnsi="黑体"/>
                <w:b/>
                <w:noProof/>
              </w:rPr>
              <w:t>4.信息资源</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_Toc27752358 \h </w:instrText>
            </w:r>
            <w:r w:rsidR="00114388" w:rsidRPr="00FC7A3D">
              <w:rPr>
                <w:b/>
                <w:noProof/>
                <w:webHidden/>
              </w:rPr>
            </w:r>
            <w:r w:rsidR="00114388" w:rsidRPr="00FC7A3D">
              <w:rPr>
                <w:b/>
                <w:noProof/>
                <w:webHidden/>
              </w:rPr>
              <w:fldChar w:fldCharType="separate"/>
            </w:r>
            <w:r w:rsidR="00D80159" w:rsidRPr="00FC7A3D">
              <w:rPr>
                <w:b/>
                <w:noProof/>
                <w:webHidden/>
              </w:rPr>
              <w:t>13</w:t>
            </w:r>
            <w:r w:rsidR="00114388" w:rsidRPr="00FC7A3D">
              <w:rPr>
                <w:b/>
                <w:noProof/>
                <w:webHidden/>
              </w:rPr>
              <w:fldChar w:fldCharType="end"/>
            </w:r>
          </w:hyperlink>
        </w:p>
        <w:p w14:paraId="4313DC32" w14:textId="77777777" w:rsidR="00114388" w:rsidRPr="00FC7A3D" w:rsidRDefault="0026692B">
          <w:pPr>
            <w:pStyle w:val="TOC1"/>
            <w:tabs>
              <w:tab w:val="right" w:leader="dot" w:pos="9628"/>
            </w:tabs>
            <w:rPr>
              <w:b/>
              <w:noProof/>
            </w:rPr>
          </w:pPr>
          <w:hyperlink w:anchor="_Toc27752359" w:history="1">
            <w:r w:rsidR="00114388" w:rsidRPr="00FC7A3D">
              <w:rPr>
                <w:rStyle w:val="ad"/>
                <w:rFonts w:ascii="宋体" w:eastAsia="宋体" w:hAnsi="宋体"/>
                <w:b/>
                <w:noProof/>
              </w:rPr>
              <w:t>三、教学建设与改革</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_Toc27752359 \h </w:instrText>
            </w:r>
            <w:r w:rsidR="00114388" w:rsidRPr="00FC7A3D">
              <w:rPr>
                <w:b/>
                <w:noProof/>
                <w:webHidden/>
              </w:rPr>
            </w:r>
            <w:r w:rsidR="00114388" w:rsidRPr="00FC7A3D">
              <w:rPr>
                <w:b/>
                <w:noProof/>
                <w:webHidden/>
              </w:rPr>
              <w:fldChar w:fldCharType="separate"/>
            </w:r>
            <w:r w:rsidR="00D80159" w:rsidRPr="00FC7A3D">
              <w:rPr>
                <w:b/>
                <w:noProof/>
                <w:webHidden/>
              </w:rPr>
              <w:t>13</w:t>
            </w:r>
            <w:r w:rsidR="00114388" w:rsidRPr="00FC7A3D">
              <w:rPr>
                <w:b/>
                <w:noProof/>
                <w:webHidden/>
              </w:rPr>
              <w:fldChar w:fldCharType="end"/>
            </w:r>
          </w:hyperlink>
        </w:p>
        <w:p w14:paraId="6BF33577" w14:textId="77777777" w:rsidR="00114388" w:rsidRPr="00FC7A3D" w:rsidRDefault="0026692B">
          <w:pPr>
            <w:pStyle w:val="TOC2"/>
            <w:tabs>
              <w:tab w:val="right" w:leader="dot" w:pos="9628"/>
            </w:tabs>
            <w:rPr>
              <w:b/>
              <w:noProof/>
            </w:rPr>
          </w:pPr>
          <w:hyperlink w:anchor="_Toc27752360" w:history="1">
            <w:r w:rsidR="00114388" w:rsidRPr="00FC7A3D">
              <w:rPr>
                <w:rStyle w:val="ad"/>
                <w:rFonts w:ascii="黑体" w:eastAsia="黑体" w:hAnsi="黑体"/>
                <w:b/>
                <w:noProof/>
              </w:rPr>
              <w:t>（一）专业建设</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_Toc27752360 \h </w:instrText>
            </w:r>
            <w:r w:rsidR="00114388" w:rsidRPr="00FC7A3D">
              <w:rPr>
                <w:b/>
                <w:noProof/>
                <w:webHidden/>
              </w:rPr>
            </w:r>
            <w:r w:rsidR="00114388" w:rsidRPr="00FC7A3D">
              <w:rPr>
                <w:b/>
                <w:noProof/>
                <w:webHidden/>
              </w:rPr>
              <w:fldChar w:fldCharType="separate"/>
            </w:r>
            <w:r w:rsidR="00D80159" w:rsidRPr="00FC7A3D">
              <w:rPr>
                <w:b/>
                <w:noProof/>
                <w:webHidden/>
              </w:rPr>
              <w:t>13</w:t>
            </w:r>
            <w:r w:rsidR="00114388" w:rsidRPr="00FC7A3D">
              <w:rPr>
                <w:b/>
                <w:noProof/>
                <w:webHidden/>
              </w:rPr>
              <w:fldChar w:fldCharType="end"/>
            </w:r>
          </w:hyperlink>
        </w:p>
        <w:p w14:paraId="6C57051F" w14:textId="77777777" w:rsidR="00114388" w:rsidRPr="00FC7A3D" w:rsidRDefault="0026692B">
          <w:pPr>
            <w:pStyle w:val="TOC2"/>
            <w:tabs>
              <w:tab w:val="right" w:leader="dot" w:pos="9628"/>
            </w:tabs>
            <w:rPr>
              <w:b/>
              <w:noProof/>
            </w:rPr>
          </w:pPr>
          <w:hyperlink w:anchor="_Toc27752361" w:history="1">
            <w:r w:rsidR="00114388" w:rsidRPr="00FC7A3D">
              <w:rPr>
                <w:rStyle w:val="ad"/>
                <w:rFonts w:ascii="黑体" w:eastAsia="黑体" w:hAnsi="黑体"/>
                <w:b/>
                <w:noProof/>
              </w:rPr>
              <w:t>（二）课程建设</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_Toc27752361 \h </w:instrText>
            </w:r>
            <w:r w:rsidR="00114388" w:rsidRPr="00FC7A3D">
              <w:rPr>
                <w:b/>
                <w:noProof/>
                <w:webHidden/>
              </w:rPr>
            </w:r>
            <w:r w:rsidR="00114388" w:rsidRPr="00FC7A3D">
              <w:rPr>
                <w:b/>
                <w:noProof/>
                <w:webHidden/>
              </w:rPr>
              <w:fldChar w:fldCharType="separate"/>
            </w:r>
            <w:r w:rsidR="00D80159" w:rsidRPr="00FC7A3D">
              <w:rPr>
                <w:b/>
                <w:noProof/>
                <w:webHidden/>
              </w:rPr>
              <w:t>1</w:t>
            </w:r>
            <w:r w:rsidR="00FF0D35" w:rsidRPr="00FC7A3D">
              <w:rPr>
                <w:rFonts w:hint="eastAsia"/>
                <w:b/>
                <w:noProof/>
                <w:webHidden/>
              </w:rPr>
              <w:t>4</w:t>
            </w:r>
            <w:r w:rsidR="00114388" w:rsidRPr="00FC7A3D">
              <w:rPr>
                <w:b/>
                <w:noProof/>
                <w:webHidden/>
              </w:rPr>
              <w:fldChar w:fldCharType="end"/>
            </w:r>
          </w:hyperlink>
        </w:p>
        <w:p w14:paraId="616C6FDE" w14:textId="77777777" w:rsidR="00772086" w:rsidRPr="00FC7A3D" w:rsidRDefault="0026692B" w:rsidP="005A4E4E">
          <w:pPr>
            <w:pStyle w:val="TOC2"/>
            <w:tabs>
              <w:tab w:val="right" w:leader="dot" w:pos="9628"/>
            </w:tabs>
            <w:rPr>
              <w:b/>
              <w:noProof/>
              <w:webHidden/>
            </w:rPr>
          </w:pPr>
          <w:hyperlink w:anchor="_Toc27752362" w:history="1">
            <w:r w:rsidR="00114388" w:rsidRPr="00FC7A3D">
              <w:rPr>
                <w:rStyle w:val="ad"/>
                <w:rFonts w:ascii="黑体" w:eastAsia="黑体" w:hAnsi="黑体"/>
                <w:b/>
                <w:noProof/>
              </w:rPr>
              <w:t>（三）教材建设</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_Toc27752362 \h </w:instrText>
            </w:r>
            <w:r w:rsidR="00114388" w:rsidRPr="00FC7A3D">
              <w:rPr>
                <w:b/>
                <w:noProof/>
                <w:webHidden/>
              </w:rPr>
            </w:r>
            <w:r w:rsidR="00114388" w:rsidRPr="00FC7A3D">
              <w:rPr>
                <w:b/>
                <w:noProof/>
                <w:webHidden/>
              </w:rPr>
              <w:fldChar w:fldCharType="separate"/>
            </w:r>
            <w:r w:rsidR="00D80159" w:rsidRPr="00FC7A3D">
              <w:rPr>
                <w:b/>
                <w:noProof/>
                <w:webHidden/>
              </w:rPr>
              <w:t>14</w:t>
            </w:r>
            <w:r w:rsidR="00114388" w:rsidRPr="00FC7A3D">
              <w:rPr>
                <w:b/>
                <w:noProof/>
                <w:webHidden/>
              </w:rPr>
              <w:fldChar w:fldCharType="end"/>
            </w:r>
          </w:hyperlink>
          <w:r w:rsidR="005A4E4E" w:rsidRPr="00FC7A3D">
            <w:rPr>
              <w:rFonts w:hint="eastAsia"/>
              <w:b/>
              <w:webHidden/>
            </w:rPr>
            <w:t xml:space="preserve"> </w:t>
          </w:r>
        </w:p>
        <w:p w14:paraId="180C905C" w14:textId="77777777" w:rsidR="005A4E4E" w:rsidRPr="00FC7A3D" w:rsidRDefault="0026692B" w:rsidP="005A4E4E">
          <w:pPr>
            <w:pStyle w:val="TOC2"/>
            <w:tabs>
              <w:tab w:val="right" w:leader="dot" w:pos="9628"/>
            </w:tabs>
            <w:rPr>
              <w:b/>
              <w:noProof/>
            </w:rPr>
          </w:pPr>
          <w:hyperlink w:anchor="_Toc27752351" w:history="1">
            <w:r w:rsidR="005A4E4E" w:rsidRPr="00FC7A3D">
              <w:rPr>
                <w:rStyle w:val="ad"/>
                <w:rFonts w:ascii="黑体" w:eastAsia="黑体" w:hAnsi="黑体"/>
                <w:b/>
                <w:noProof/>
              </w:rPr>
              <w:t>（</w:t>
            </w:r>
            <w:r w:rsidR="005A4E4E" w:rsidRPr="00FC7A3D">
              <w:rPr>
                <w:rStyle w:val="ad"/>
                <w:rFonts w:ascii="黑体" w:eastAsia="黑体" w:hAnsi="黑体" w:hint="eastAsia"/>
                <w:b/>
                <w:noProof/>
              </w:rPr>
              <w:t>四</w:t>
            </w:r>
            <w:r w:rsidR="005A4E4E" w:rsidRPr="00FC7A3D">
              <w:rPr>
                <w:rStyle w:val="ad"/>
                <w:rFonts w:ascii="黑体" w:eastAsia="黑体" w:hAnsi="黑体"/>
                <w:b/>
                <w:noProof/>
              </w:rPr>
              <w:t>）</w:t>
            </w:r>
            <w:r w:rsidR="005A4E4E" w:rsidRPr="00FC7A3D">
              <w:rPr>
                <w:rStyle w:val="ad"/>
                <w:rFonts w:ascii="黑体" w:eastAsia="黑体" w:hAnsi="黑体" w:hint="eastAsia"/>
                <w:b/>
                <w:noProof/>
              </w:rPr>
              <w:t>教学改革</w:t>
            </w:r>
            <w:r w:rsidR="005A4E4E" w:rsidRPr="00FC7A3D">
              <w:rPr>
                <w:b/>
                <w:noProof/>
                <w:webHidden/>
              </w:rPr>
              <w:tab/>
            </w:r>
            <w:r w:rsidR="005A4E4E" w:rsidRPr="00FC7A3D">
              <w:rPr>
                <w:rFonts w:hint="eastAsia"/>
                <w:b/>
                <w:noProof/>
                <w:webHidden/>
              </w:rPr>
              <w:t>1</w:t>
            </w:r>
            <w:r w:rsidR="00FF0D35" w:rsidRPr="00FC7A3D">
              <w:rPr>
                <w:rFonts w:hint="eastAsia"/>
                <w:b/>
                <w:noProof/>
                <w:webHidden/>
              </w:rPr>
              <w:t>5</w:t>
            </w:r>
          </w:hyperlink>
        </w:p>
        <w:p w14:paraId="350AE4CD" w14:textId="77777777" w:rsidR="005A4E4E" w:rsidRPr="00FC7A3D" w:rsidRDefault="0026692B" w:rsidP="005A4E4E">
          <w:pPr>
            <w:pStyle w:val="TOC2"/>
            <w:tabs>
              <w:tab w:val="right" w:leader="dot" w:pos="9628"/>
            </w:tabs>
            <w:rPr>
              <w:b/>
              <w:noProof/>
            </w:rPr>
          </w:pPr>
          <w:hyperlink w:anchor="_Toc27752352" w:history="1">
            <w:r w:rsidR="005A4E4E" w:rsidRPr="00FC7A3D">
              <w:rPr>
                <w:rStyle w:val="ad"/>
                <w:rFonts w:ascii="黑体" w:eastAsia="黑体" w:hAnsi="黑体"/>
                <w:b/>
                <w:noProof/>
              </w:rPr>
              <w:t>（</w:t>
            </w:r>
            <w:r w:rsidR="005A4E4E" w:rsidRPr="00FC7A3D">
              <w:rPr>
                <w:rStyle w:val="ad"/>
                <w:rFonts w:ascii="黑体" w:eastAsia="黑体" w:hAnsi="黑体" w:hint="eastAsia"/>
                <w:b/>
                <w:noProof/>
              </w:rPr>
              <w:t>五</w:t>
            </w:r>
            <w:r w:rsidR="005A4E4E" w:rsidRPr="00FC7A3D">
              <w:rPr>
                <w:rStyle w:val="ad"/>
                <w:rFonts w:ascii="黑体" w:eastAsia="黑体" w:hAnsi="黑体"/>
                <w:b/>
                <w:noProof/>
              </w:rPr>
              <w:t>）</w:t>
            </w:r>
            <w:r w:rsidR="005A4E4E" w:rsidRPr="00FC7A3D">
              <w:rPr>
                <w:rFonts w:hint="eastAsia"/>
                <w:b/>
                <w:webHidden/>
              </w:rPr>
              <w:t>开设课程门数及选修课程开设情况</w:t>
            </w:r>
            <w:r w:rsidR="005A4E4E" w:rsidRPr="00FC7A3D">
              <w:rPr>
                <w:b/>
                <w:noProof/>
                <w:webHidden/>
              </w:rPr>
              <w:tab/>
            </w:r>
            <w:r w:rsidR="005A4E4E" w:rsidRPr="00FC7A3D">
              <w:rPr>
                <w:rFonts w:hint="eastAsia"/>
                <w:b/>
                <w:noProof/>
                <w:webHidden/>
              </w:rPr>
              <w:t>1</w:t>
            </w:r>
            <w:r w:rsidR="00FF0D35" w:rsidRPr="00FC7A3D">
              <w:rPr>
                <w:rFonts w:hint="eastAsia"/>
                <w:b/>
                <w:noProof/>
                <w:webHidden/>
              </w:rPr>
              <w:t>5</w:t>
            </w:r>
          </w:hyperlink>
        </w:p>
        <w:p w14:paraId="7DF85BF8" w14:textId="77777777" w:rsidR="00772086" w:rsidRPr="00FC7A3D" w:rsidRDefault="0026692B" w:rsidP="005A4E4E">
          <w:pPr>
            <w:pStyle w:val="TOC2"/>
            <w:tabs>
              <w:tab w:val="right" w:leader="dot" w:pos="9628"/>
            </w:tabs>
            <w:rPr>
              <w:b/>
              <w:noProof/>
            </w:rPr>
          </w:pPr>
          <w:hyperlink w:anchor="_Toc27752351" w:history="1">
            <w:r w:rsidR="005A4E4E" w:rsidRPr="00FC7A3D">
              <w:rPr>
                <w:rStyle w:val="ad"/>
                <w:rFonts w:ascii="黑体" w:eastAsia="黑体" w:hAnsi="黑体"/>
                <w:b/>
                <w:noProof/>
              </w:rPr>
              <w:t>（</w:t>
            </w:r>
            <w:r w:rsidR="005A4E4E" w:rsidRPr="00FC7A3D">
              <w:rPr>
                <w:rStyle w:val="ad"/>
                <w:rFonts w:ascii="黑体" w:eastAsia="黑体" w:hAnsi="黑体" w:hint="eastAsia"/>
                <w:b/>
                <w:noProof/>
              </w:rPr>
              <w:t>六</w:t>
            </w:r>
            <w:r w:rsidR="005A4E4E" w:rsidRPr="00FC7A3D">
              <w:rPr>
                <w:rStyle w:val="ad"/>
                <w:rFonts w:ascii="黑体" w:eastAsia="黑体" w:hAnsi="黑体"/>
                <w:b/>
                <w:noProof/>
              </w:rPr>
              <w:t>）</w:t>
            </w:r>
            <w:r w:rsidR="005A4E4E" w:rsidRPr="00FC7A3D">
              <w:rPr>
                <w:rStyle w:val="ad"/>
                <w:rFonts w:ascii="黑体" w:eastAsia="黑体" w:hAnsi="黑体" w:hint="eastAsia"/>
                <w:b/>
                <w:noProof/>
              </w:rPr>
              <w:t>课堂教学</w:t>
            </w:r>
            <w:r w:rsidR="005A4E4E" w:rsidRPr="00FC7A3D">
              <w:rPr>
                <w:b/>
                <w:noProof/>
                <w:webHidden/>
              </w:rPr>
              <w:tab/>
            </w:r>
            <w:r w:rsidR="005A4E4E" w:rsidRPr="00FC7A3D">
              <w:rPr>
                <w:rFonts w:hint="eastAsia"/>
                <w:b/>
                <w:noProof/>
                <w:webHidden/>
              </w:rPr>
              <w:t>1</w:t>
            </w:r>
            <w:r w:rsidR="00FF0D35" w:rsidRPr="00FC7A3D">
              <w:rPr>
                <w:rFonts w:hint="eastAsia"/>
                <w:b/>
                <w:noProof/>
                <w:webHidden/>
              </w:rPr>
              <w:t>5</w:t>
            </w:r>
          </w:hyperlink>
        </w:p>
        <w:p w14:paraId="3BED2E95" w14:textId="77777777" w:rsidR="00114388" w:rsidRPr="00FC7A3D" w:rsidRDefault="0026692B" w:rsidP="00772086">
          <w:pPr>
            <w:pStyle w:val="TOC2"/>
            <w:tabs>
              <w:tab w:val="right" w:leader="dot" w:pos="9628"/>
            </w:tabs>
            <w:rPr>
              <w:b/>
              <w:noProof/>
            </w:rPr>
          </w:pPr>
          <w:hyperlink w:anchor="_Toc27752363" w:history="1">
            <w:r w:rsidR="00114388" w:rsidRPr="00FC7A3D">
              <w:rPr>
                <w:rStyle w:val="ad"/>
                <w:rFonts w:ascii="黑体" w:eastAsia="黑体" w:hAnsi="黑体"/>
                <w:b/>
                <w:noProof/>
              </w:rPr>
              <w:t>（</w:t>
            </w:r>
            <w:r w:rsidR="00772086" w:rsidRPr="00FC7A3D">
              <w:rPr>
                <w:rStyle w:val="ad"/>
                <w:rFonts w:ascii="黑体" w:eastAsia="黑体" w:hAnsi="黑体" w:hint="eastAsia"/>
                <w:b/>
                <w:noProof/>
              </w:rPr>
              <w:t>七</w:t>
            </w:r>
            <w:r w:rsidR="00114388" w:rsidRPr="00FC7A3D">
              <w:rPr>
                <w:rStyle w:val="ad"/>
                <w:rFonts w:ascii="黑体" w:eastAsia="黑体" w:hAnsi="黑体"/>
                <w:b/>
                <w:noProof/>
              </w:rPr>
              <w:t>）实践教学</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_Toc27752363 \h </w:instrText>
            </w:r>
            <w:r w:rsidR="00114388" w:rsidRPr="00FC7A3D">
              <w:rPr>
                <w:b/>
                <w:noProof/>
                <w:webHidden/>
              </w:rPr>
            </w:r>
            <w:r w:rsidR="00114388" w:rsidRPr="00FC7A3D">
              <w:rPr>
                <w:b/>
                <w:noProof/>
                <w:webHidden/>
              </w:rPr>
              <w:fldChar w:fldCharType="separate"/>
            </w:r>
            <w:r w:rsidR="00D80159" w:rsidRPr="00FC7A3D">
              <w:rPr>
                <w:b/>
                <w:noProof/>
                <w:webHidden/>
              </w:rPr>
              <w:t>1</w:t>
            </w:r>
            <w:r w:rsidR="00FF0D35" w:rsidRPr="00FC7A3D">
              <w:rPr>
                <w:rFonts w:hint="eastAsia"/>
                <w:b/>
                <w:noProof/>
                <w:webHidden/>
              </w:rPr>
              <w:t>6</w:t>
            </w:r>
            <w:r w:rsidR="00114388" w:rsidRPr="00FC7A3D">
              <w:rPr>
                <w:b/>
                <w:noProof/>
                <w:webHidden/>
              </w:rPr>
              <w:fldChar w:fldCharType="end"/>
            </w:r>
          </w:hyperlink>
        </w:p>
        <w:p w14:paraId="1520DCC7" w14:textId="77777777" w:rsidR="00114388" w:rsidRPr="00FC7A3D" w:rsidRDefault="0026692B" w:rsidP="00C359D8">
          <w:pPr>
            <w:pStyle w:val="TOC3"/>
            <w:tabs>
              <w:tab w:val="right" w:leader="dot" w:pos="9628"/>
            </w:tabs>
            <w:ind w:leftChars="0" w:left="0" w:firstLineChars="200" w:firstLine="420"/>
            <w:rPr>
              <w:b/>
              <w:noProof/>
            </w:rPr>
          </w:pPr>
          <w:hyperlink w:anchor="_Toc27752365" w:history="1">
            <w:r w:rsidR="00772086" w:rsidRPr="00FC7A3D">
              <w:rPr>
                <w:rStyle w:val="ad"/>
                <w:rFonts w:ascii="黑体" w:eastAsia="黑体" w:hAnsi="黑体" w:hint="eastAsia"/>
                <w:b/>
                <w:noProof/>
              </w:rPr>
              <w:t>（八）</w:t>
            </w:r>
            <w:r w:rsidR="00114388" w:rsidRPr="00FC7A3D">
              <w:rPr>
                <w:rStyle w:val="ad"/>
                <w:rFonts w:ascii="黑体" w:eastAsia="黑体" w:hAnsi="黑体"/>
                <w:b/>
                <w:noProof/>
              </w:rPr>
              <w:t>本科生毕业设计（论文）</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_Toc27752365 \h </w:instrText>
            </w:r>
            <w:r w:rsidR="00114388" w:rsidRPr="00FC7A3D">
              <w:rPr>
                <w:b/>
                <w:noProof/>
                <w:webHidden/>
              </w:rPr>
            </w:r>
            <w:r w:rsidR="00114388" w:rsidRPr="00FC7A3D">
              <w:rPr>
                <w:b/>
                <w:noProof/>
                <w:webHidden/>
              </w:rPr>
              <w:fldChar w:fldCharType="separate"/>
            </w:r>
            <w:r w:rsidR="00D80159" w:rsidRPr="00FC7A3D">
              <w:rPr>
                <w:b/>
                <w:noProof/>
                <w:webHidden/>
              </w:rPr>
              <w:t>16</w:t>
            </w:r>
            <w:r w:rsidR="00114388" w:rsidRPr="00FC7A3D">
              <w:rPr>
                <w:b/>
                <w:noProof/>
                <w:webHidden/>
              </w:rPr>
              <w:fldChar w:fldCharType="end"/>
            </w:r>
          </w:hyperlink>
        </w:p>
        <w:p w14:paraId="28C27F2F" w14:textId="77777777" w:rsidR="00114388" w:rsidRPr="00FC7A3D" w:rsidRDefault="0026692B" w:rsidP="00772086">
          <w:pPr>
            <w:pStyle w:val="TOC2"/>
            <w:tabs>
              <w:tab w:val="right" w:leader="dot" w:pos="9628"/>
            </w:tabs>
            <w:rPr>
              <w:b/>
              <w:noProof/>
            </w:rPr>
          </w:pPr>
          <w:hyperlink w:anchor="_Toc27752367" w:history="1">
            <w:r w:rsidR="00114388" w:rsidRPr="00FC7A3D">
              <w:rPr>
                <w:rStyle w:val="ad"/>
                <w:rFonts w:ascii="黑体" w:eastAsia="黑体" w:hAnsi="黑体"/>
                <w:b/>
                <w:noProof/>
              </w:rPr>
              <w:t>（</w:t>
            </w:r>
            <w:r w:rsidR="00772086" w:rsidRPr="00FC7A3D">
              <w:rPr>
                <w:rStyle w:val="ad"/>
                <w:rFonts w:ascii="黑体" w:eastAsia="黑体" w:hAnsi="黑体" w:hint="eastAsia"/>
                <w:b/>
                <w:noProof/>
              </w:rPr>
              <w:t>九</w:t>
            </w:r>
            <w:r w:rsidR="00114388" w:rsidRPr="00FC7A3D">
              <w:rPr>
                <w:rStyle w:val="ad"/>
                <w:rFonts w:ascii="黑体" w:eastAsia="黑体" w:hAnsi="黑体"/>
                <w:b/>
                <w:noProof/>
              </w:rPr>
              <w:t>）</w:t>
            </w:r>
            <w:r w:rsidR="00772086" w:rsidRPr="00FC7A3D">
              <w:rPr>
                <w:rStyle w:val="ad"/>
                <w:rFonts w:ascii="黑体" w:eastAsia="黑体" w:hAnsi="黑体" w:hint="eastAsia"/>
                <w:b/>
                <w:noProof/>
              </w:rPr>
              <w:t>学生</w:t>
            </w:r>
            <w:r w:rsidR="00114388" w:rsidRPr="00FC7A3D">
              <w:rPr>
                <w:rStyle w:val="ad"/>
                <w:rFonts w:ascii="黑体" w:eastAsia="黑体" w:hAnsi="黑体"/>
                <w:b/>
                <w:noProof/>
              </w:rPr>
              <w:t>创新创业教育</w:t>
            </w:r>
            <w:r w:rsidR="00114388" w:rsidRPr="00FC7A3D">
              <w:rPr>
                <w:b/>
                <w:noProof/>
                <w:webHidden/>
              </w:rPr>
              <w:tab/>
            </w:r>
            <w:r w:rsidR="00114388" w:rsidRPr="00FC7A3D">
              <w:rPr>
                <w:b/>
                <w:noProof/>
                <w:webHidden/>
              </w:rPr>
              <w:fldChar w:fldCharType="begin"/>
            </w:r>
            <w:r w:rsidR="00114388" w:rsidRPr="00FC7A3D">
              <w:rPr>
                <w:b/>
                <w:noProof/>
                <w:webHidden/>
              </w:rPr>
              <w:instrText xml:space="preserve"> PAGEREF _Toc27752367 \h </w:instrText>
            </w:r>
            <w:r w:rsidR="00114388" w:rsidRPr="00FC7A3D">
              <w:rPr>
                <w:b/>
                <w:noProof/>
                <w:webHidden/>
              </w:rPr>
            </w:r>
            <w:r w:rsidR="00114388" w:rsidRPr="00FC7A3D">
              <w:rPr>
                <w:b/>
                <w:noProof/>
                <w:webHidden/>
              </w:rPr>
              <w:fldChar w:fldCharType="separate"/>
            </w:r>
            <w:r w:rsidR="00D80159" w:rsidRPr="00FC7A3D">
              <w:rPr>
                <w:b/>
                <w:noProof/>
                <w:webHidden/>
              </w:rPr>
              <w:t>17</w:t>
            </w:r>
            <w:r w:rsidR="00114388" w:rsidRPr="00FC7A3D">
              <w:rPr>
                <w:b/>
                <w:noProof/>
                <w:webHidden/>
              </w:rPr>
              <w:fldChar w:fldCharType="end"/>
            </w:r>
          </w:hyperlink>
        </w:p>
        <w:p w14:paraId="4895ED17" w14:textId="77777777" w:rsidR="00BB5A45" w:rsidRPr="00FC7A3D" w:rsidRDefault="0026692B" w:rsidP="005A4E4E">
          <w:pPr>
            <w:pStyle w:val="TOC1"/>
            <w:tabs>
              <w:tab w:val="right" w:leader="dot" w:pos="9628"/>
            </w:tabs>
            <w:rPr>
              <w:b/>
              <w:noProof/>
            </w:rPr>
          </w:pPr>
          <w:hyperlink w:anchor="_Toc27752359" w:history="1">
            <w:r w:rsidR="005A4E4E" w:rsidRPr="00FC7A3D">
              <w:rPr>
                <w:rStyle w:val="ad"/>
                <w:rFonts w:ascii="宋体" w:eastAsia="宋体" w:hAnsi="宋体" w:hint="eastAsia"/>
                <w:b/>
                <w:noProof/>
              </w:rPr>
              <w:t>四</w:t>
            </w:r>
            <w:r w:rsidR="005A4E4E" w:rsidRPr="00FC7A3D">
              <w:rPr>
                <w:rStyle w:val="ad"/>
                <w:rFonts w:ascii="宋体" w:eastAsia="宋体" w:hAnsi="宋体"/>
                <w:b/>
                <w:noProof/>
              </w:rPr>
              <w:t>、</w:t>
            </w:r>
            <w:r w:rsidR="005A4E4E" w:rsidRPr="00FC7A3D">
              <w:rPr>
                <w:rFonts w:hint="eastAsia"/>
                <w:b/>
              </w:rPr>
              <w:t>“战疫情”线上教学开展情况</w:t>
            </w:r>
            <w:r w:rsidR="005A4E4E" w:rsidRPr="00FC7A3D">
              <w:rPr>
                <w:b/>
                <w:noProof/>
                <w:webHidden/>
              </w:rPr>
              <w:tab/>
            </w:r>
            <w:r w:rsidR="005A4E4E" w:rsidRPr="00FC7A3D">
              <w:rPr>
                <w:rFonts w:hint="eastAsia"/>
                <w:b/>
                <w:noProof/>
                <w:webHidden/>
              </w:rPr>
              <w:t>1</w:t>
            </w:r>
            <w:r w:rsidR="00FF0D35" w:rsidRPr="00FC7A3D">
              <w:rPr>
                <w:rFonts w:hint="eastAsia"/>
                <w:b/>
                <w:noProof/>
                <w:webHidden/>
              </w:rPr>
              <w:t>7</w:t>
            </w:r>
          </w:hyperlink>
        </w:p>
        <w:p w14:paraId="3AB55BFB" w14:textId="77777777" w:rsidR="00BB5A45" w:rsidRPr="00FC7A3D" w:rsidRDefault="0026692B" w:rsidP="00BB5A45">
          <w:pPr>
            <w:pStyle w:val="TOC2"/>
            <w:tabs>
              <w:tab w:val="right" w:leader="dot" w:pos="9628"/>
            </w:tabs>
            <w:rPr>
              <w:b/>
              <w:noProof/>
            </w:rPr>
          </w:pPr>
          <w:hyperlink w:anchor="_Toc27752346" w:history="1">
            <w:r w:rsidR="00BB5A45" w:rsidRPr="00FC7A3D">
              <w:rPr>
                <w:rStyle w:val="ad"/>
                <w:rFonts w:ascii="黑体" w:eastAsia="黑体" w:hAnsi="黑体"/>
                <w:b/>
                <w:noProof/>
              </w:rPr>
              <w:t>（一）</w:t>
            </w:r>
            <w:r w:rsidR="00BB5A45" w:rsidRPr="00FC7A3D">
              <w:rPr>
                <w:rStyle w:val="ad"/>
                <w:rFonts w:ascii="黑体" w:eastAsia="黑体" w:hAnsi="黑体" w:hint="eastAsia"/>
                <w:b/>
                <w:noProof/>
              </w:rPr>
              <w:t>线上教学开展情况</w:t>
            </w:r>
            <w:r w:rsidR="00BB5A45" w:rsidRPr="00FC7A3D">
              <w:rPr>
                <w:b/>
                <w:noProof/>
                <w:webHidden/>
              </w:rPr>
              <w:tab/>
            </w:r>
            <w:r w:rsidR="00BB5A45" w:rsidRPr="00FC7A3D">
              <w:rPr>
                <w:rFonts w:hint="eastAsia"/>
                <w:b/>
                <w:noProof/>
                <w:webHidden/>
              </w:rPr>
              <w:t>1</w:t>
            </w:r>
            <w:r w:rsidR="00FF0D35" w:rsidRPr="00FC7A3D">
              <w:rPr>
                <w:rFonts w:hint="eastAsia"/>
                <w:b/>
                <w:noProof/>
                <w:webHidden/>
              </w:rPr>
              <w:t>7</w:t>
            </w:r>
          </w:hyperlink>
        </w:p>
        <w:p w14:paraId="5A9670BE" w14:textId="77777777" w:rsidR="00BB5A45" w:rsidRPr="00FC7A3D" w:rsidRDefault="0026692B" w:rsidP="00BB5A45">
          <w:pPr>
            <w:pStyle w:val="TOC2"/>
            <w:tabs>
              <w:tab w:val="right" w:leader="dot" w:pos="9628"/>
            </w:tabs>
            <w:rPr>
              <w:b/>
              <w:noProof/>
            </w:rPr>
          </w:pPr>
          <w:hyperlink w:anchor="_Toc27752347" w:history="1">
            <w:r w:rsidR="00BB5A45" w:rsidRPr="00FC7A3D">
              <w:rPr>
                <w:rStyle w:val="ad"/>
                <w:rFonts w:ascii="黑体" w:eastAsia="黑体" w:hAnsi="黑体"/>
                <w:b/>
                <w:noProof/>
              </w:rPr>
              <w:t>（二）</w:t>
            </w:r>
            <w:r w:rsidR="00BB5A45" w:rsidRPr="00FC7A3D">
              <w:rPr>
                <w:rStyle w:val="ad"/>
                <w:rFonts w:ascii="黑体" w:eastAsia="黑体" w:hAnsi="黑体" w:hint="eastAsia"/>
                <w:b/>
                <w:noProof/>
              </w:rPr>
              <w:t>主要做法</w:t>
            </w:r>
            <w:r w:rsidR="00BB5A45" w:rsidRPr="00FC7A3D">
              <w:rPr>
                <w:b/>
                <w:noProof/>
                <w:webHidden/>
              </w:rPr>
              <w:tab/>
            </w:r>
            <w:r w:rsidR="00FF0D35" w:rsidRPr="00FC7A3D">
              <w:rPr>
                <w:rFonts w:hint="eastAsia"/>
                <w:b/>
                <w:noProof/>
                <w:webHidden/>
              </w:rPr>
              <w:t>18</w:t>
            </w:r>
          </w:hyperlink>
        </w:p>
        <w:p w14:paraId="58700A94" w14:textId="77777777" w:rsidR="00BB5A45" w:rsidRPr="00FC7A3D" w:rsidRDefault="0026692B" w:rsidP="00BB5A45">
          <w:pPr>
            <w:pStyle w:val="TOC2"/>
            <w:tabs>
              <w:tab w:val="right" w:leader="dot" w:pos="9628"/>
            </w:tabs>
            <w:rPr>
              <w:b/>
              <w:noProof/>
            </w:rPr>
          </w:pPr>
          <w:hyperlink w:anchor="_Toc27752348" w:history="1">
            <w:r w:rsidR="00BB5A45" w:rsidRPr="00FC7A3D">
              <w:rPr>
                <w:rStyle w:val="ad"/>
                <w:rFonts w:ascii="黑体" w:eastAsia="黑体" w:hAnsi="黑体"/>
                <w:b/>
                <w:noProof/>
              </w:rPr>
              <w:t>（三）</w:t>
            </w:r>
            <w:r w:rsidR="00BB5A45" w:rsidRPr="00FC7A3D">
              <w:rPr>
                <w:rFonts w:hint="eastAsia"/>
                <w:b/>
              </w:rPr>
              <w:t>特色创新</w:t>
            </w:r>
            <w:r w:rsidR="00BB5A45" w:rsidRPr="00FC7A3D">
              <w:rPr>
                <w:b/>
                <w:noProof/>
                <w:webHidden/>
              </w:rPr>
              <w:tab/>
            </w:r>
            <w:r w:rsidR="00BB5A45" w:rsidRPr="00FC7A3D">
              <w:rPr>
                <w:rFonts w:hint="eastAsia"/>
                <w:b/>
                <w:noProof/>
                <w:webHidden/>
              </w:rPr>
              <w:t>2</w:t>
            </w:r>
            <w:r w:rsidR="00FF0D35" w:rsidRPr="00FC7A3D">
              <w:rPr>
                <w:rFonts w:hint="eastAsia"/>
                <w:b/>
                <w:noProof/>
                <w:webHidden/>
              </w:rPr>
              <w:t>1</w:t>
            </w:r>
          </w:hyperlink>
        </w:p>
        <w:p w14:paraId="5D52BCA3" w14:textId="77777777" w:rsidR="00BB5A45" w:rsidRPr="00B45143" w:rsidRDefault="0026692B" w:rsidP="00BB5A45">
          <w:pPr>
            <w:pStyle w:val="TOC2"/>
            <w:tabs>
              <w:tab w:val="right" w:leader="dot" w:pos="9628"/>
            </w:tabs>
            <w:rPr>
              <w:b/>
              <w:noProof/>
            </w:rPr>
          </w:pPr>
          <w:hyperlink w:anchor="_Toc27752348" w:history="1">
            <w:r w:rsidR="00BB5A45" w:rsidRPr="00FC7A3D">
              <w:rPr>
                <w:rStyle w:val="ad"/>
                <w:rFonts w:ascii="黑体" w:eastAsia="黑体" w:hAnsi="黑体"/>
                <w:b/>
                <w:noProof/>
              </w:rPr>
              <w:t>（</w:t>
            </w:r>
            <w:r w:rsidR="00BB5A45" w:rsidRPr="00FC7A3D">
              <w:rPr>
                <w:rStyle w:val="ad"/>
                <w:rFonts w:ascii="黑体" w:eastAsia="黑体" w:hAnsi="黑体" w:hint="eastAsia"/>
                <w:b/>
                <w:noProof/>
              </w:rPr>
              <w:t>四</w:t>
            </w:r>
            <w:r w:rsidR="00BB5A45" w:rsidRPr="00FC7A3D">
              <w:rPr>
                <w:rStyle w:val="ad"/>
                <w:rFonts w:ascii="黑体" w:eastAsia="黑体" w:hAnsi="黑体"/>
                <w:b/>
                <w:noProof/>
              </w:rPr>
              <w:t>）</w:t>
            </w:r>
            <w:r w:rsidR="00BB5A45" w:rsidRPr="00FC7A3D">
              <w:rPr>
                <w:rFonts w:hint="eastAsia"/>
                <w:b/>
              </w:rPr>
              <w:t>取得成效</w:t>
            </w:r>
            <w:r w:rsidR="00BB5A45" w:rsidRPr="00FC7A3D">
              <w:rPr>
                <w:b/>
                <w:noProof/>
                <w:webHidden/>
              </w:rPr>
              <w:tab/>
            </w:r>
            <w:r w:rsidR="00BB5A45" w:rsidRPr="00FC7A3D">
              <w:rPr>
                <w:rFonts w:hint="eastAsia"/>
                <w:b/>
                <w:noProof/>
                <w:webHidden/>
              </w:rPr>
              <w:t>2</w:t>
            </w:r>
            <w:r w:rsidR="00FF0D35" w:rsidRPr="00FC7A3D">
              <w:rPr>
                <w:rFonts w:hint="eastAsia"/>
                <w:b/>
                <w:noProof/>
                <w:webHidden/>
              </w:rPr>
              <w:t>1</w:t>
            </w:r>
          </w:hyperlink>
        </w:p>
        <w:p w14:paraId="4A1B9022" w14:textId="77777777" w:rsidR="00772086" w:rsidRPr="00B45143" w:rsidRDefault="0026692B" w:rsidP="00BB5A45">
          <w:pPr>
            <w:pStyle w:val="TOC2"/>
            <w:tabs>
              <w:tab w:val="right" w:leader="dot" w:pos="9628"/>
            </w:tabs>
            <w:rPr>
              <w:b/>
              <w:noProof/>
            </w:rPr>
          </w:pPr>
          <w:hyperlink w:anchor="_Toc27752349" w:history="1">
            <w:r w:rsidR="00BB5A45" w:rsidRPr="00B45143">
              <w:rPr>
                <w:rStyle w:val="ad"/>
                <w:rFonts w:ascii="黑体" w:eastAsia="黑体" w:hAnsi="黑体"/>
                <w:b/>
                <w:noProof/>
              </w:rPr>
              <w:t>（</w:t>
            </w:r>
            <w:r w:rsidR="00BB5A45" w:rsidRPr="00B45143">
              <w:rPr>
                <w:rStyle w:val="ad"/>
                <w:rFonts w:ascii="黑体" w:eastAsia="黑体" w:hAnsi="黑体" w:hint="eastAsia"/>
                <w:b/>
                <w:noProof/>
              </w:rPr>
              <w:t>五）改进方向</w:t>
            </w:r>
            <w:r w:rsidR="00BB5A45" w:rsidRPr="00B45143">
              <w:rPr>
                <w:b/>
                <w:noProof/>
                <w:webHidden/>
              </w:rPr>
              <w:tab/>
            </w:r>
            <w:r w:rsidR="00BB5A45" w:rsidRPr="00B45143">
              <w:rPr>
                <w:rFonts w:hint="eastAsia"/>
                <w:b/>
                <w:noProof/>
                <w:webHidden/>
              </w:rPr>
              <w:t>2</w:t>
            </w:r>
            <w:r w:rsidR="00FF0D35">
              <w:rPr>
                <w:rFonts w:hint="eastAsia"/>
                <w:b/>
                <w:noProof/>
                <w:webHidden/>
              </w:rPr>
              <w:t>2</w:t>
            </w:r>
          </w:hyperlink>
        </w:p>
        <w:p w14:paraId="1E7536CE" w14:textId="77777777" w:rsidR="00114388" w:rsidRPr="00B45143" w:rsidRDefault="0026692B">
          <w:pPr>
            <w:pStyle w:val="TOC1"/>
            <w:tabs>
              <w:tab w:val="right" w:leader="dot" w:pos="9628"/>
            </w:tabs>
            <w:rPr>
              <w:b/>
              <w:noProof/>
            </w:rPr>
          </w:pPr>
          <w:hyperlink w:anchor="_Toc27752369" w:history="1">
            <w:r w:rsidR="00BB5A45" w:rsidRPr="00FC7A3D">
              <w:rPr>
                <w:rStyle w:val="ad"/>
                <w:rFonts w:ascii="宋体" w:eastAsia="宋体" w:hAnsi="宋体" w:hint="eastAsia"/>
                <w:b/>
                <w:noProof/>
              </w:rPr>
              <w:t>五</w:t>
            </w:r>
            <w:r w:rsidR="00114388" w:rsidRPr="00B45143">
              <w:rPr>
                <w:rStyle w:val="ad"/>
                <w:rFonts w:ascii="宋体" w:eastAsia="宋体" w:hAnsi="宋体"/>
                <w:b/>
                <w:noProof/>
              </w:rPr>
              <w:t>、</w:t>
            </w:r>
            <w:r w:rsidR="00114388" w:rsidRPr="00FC7A3D">
              <w:rPr>
                <w:rStyle w:val="ad"/>
                <w:rFonts w:ascii="宋体" w:eastAsia="宋体" w:hAnsi="宋体"/>
                <w:b/>
                <w:noProof/>
              </w:rPr>
              <w:t>专业培养能力</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_Toc27752369 \h </w:instrText>
            </w:r>
            <w:r w:rsidR="00114388" w:rsidRPr="00B45143">
              <w:rPr>
                <w:b/>
                <w:noProof/>
                <w:webHidden/>
              </w:rPr>
            </w:r>
            <w:r w:rsidR="00114388" w:rsidRPr="00B45143">
              <w:rPr>
                <w:b/>
                <w:noProof/>
                <w:webHidden/>
              </w:rPr>
              <w:fldChar w:fldCharType="separate"/>
            </w:r>
            <w:r w:rsidR="00D80159">
              <w:rPr>
                <w:b/>
                <w:noProof/>
                <w:webHidden/>
              </w:rPr>
              <w:t>22</w:t>
            </w:r>
            <w:r w:rsidR="00114388" w:rsidRPr="00B45143">
              <w:rPr>
                <w:b/>
                <w:noProof/>
                <w:webHidden/>
              </w:rPr>
              <w:fldChar w:fldCharType="end"/>
            </w:r>
          </w:hyperlink>
        </w:p>
        <w:p w14:paraId="11C43722" w14:textId="77777777" w:rsidR="00114388" w:rsidRPr="00B45143" w:rsidRDefault="0026692B">
          <w:pPr>
            <w:pStyle w:val="TOC2"/>
            <w:tabs>
              <w:tab w:val="right" w:leader="dot" w:pos="9628"/>
            </w:tabs>
            <w:rPr>
              <w:b/>
              <w:noProof/>
            </w:rPr>
          </w:pPr>
          <w:hyperlink w:anchor="_Toc27752370" w:history="1">
            <w:r w:rsidR="00114388" w:rsidRPr="00B45143">
              <w:rPr>
                <w:rStyle w:val="ad"/>
                <w:rFonts w:ascii="黑体" w:eastAsia="黑体" w:hAnsi="黑体"/>
                <w:b/>
                <w:noProof/>
              </w:rPr>
              <w:t>（一）人才培养目标定位与特色</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_Toc27752370 \h </w:instrText>
            </w:r>
            <w:r w:rsidR="00114388" w:rsidRPr="00B45143">
              <w:rPr>
                <w:b/>
                <w:noProof/>
                <w:webHidden/>
              </w:rPr>
            </w:r>
            <w:r w:rsidR="00114388" w:rsidRPr="00B45143">
              <w:rPr>
                <w:b/>
                <w:noProof/>
                <w:webHidden/>
              </w:rPr>
              <w:fldChar w:fldCharType="separate"/>
            </w:r>
            <w:r w:rsidR="00D80159">
              <w:rPr>
                <w:b/>
                <w:noProof/>
                <w:webHidden/>
              </w:rPr>
              <w:t>22</w:t>
            </w:r>
            <w:r w:rsidR="00114388" w:rsidRPr="00B45143">
              <w:rPr>
                <w:b/>
                <w:noProof/>
                <w:webHidden/>
              </w:rPr>
              <w:fldChar w:fldCharType="end"/>
            </w:r>
          </w:hyperlink>
        </w:p>
        <w:p w14:paraId="2F83D2F8" w14:textId="77777777" w:rsidR="00114388" w:rsidRPr="00B45143" w:rsidRDefault="0026692B">
          <w:pPr>
            <w:pStyle w:val="TOC2"/>
            <w:tabs>
              <w:tab w:val="right" w:leader="dot" w:pos="9628"/>
            </w:tabs>
            <w:rPr>
              <w:b/>
              <w:noProof/>
            </w:rPr>
          </w:pPr>
          <w:hyperlink w:anchor="_Toc27752371" w:history="1">
            <w:r w:rsidR="00114388" w:rsidRPr="00B45143">
              <w:rPr>
                <w:rStyle w:val="ad"/>
                <w:rFonts w:ascii="黑体" w:eastAsia="黑体" w:hAnsi="黑体"/>
                <w:b/>
                <w:noProof/>
              </w:rPr>
              <w:t>（二）专业课程体系建设</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_Toc27752371 \h </w:instrText>
            </w:r>
            <w:r w:rsidR="00114388" w:rsidRPr="00B45143">
              <w:rPr>
                <w:b/>
                <w:noProof/>
                <w:webHidden/>
              </w:rPr>
            </w:r>
            <w:r w:rsidR="00114388" w:rsidRPr="00B45143">
              <w:rPr>
                <w:b/>
                <w:noProof/>
                <w:webHidden/>
              </w:rPr>
              <w:fldChar w:fldCharType="separate"/>
            </w:r>
            <w:r w:rsidR="00D80159">
              <w:rPr>
                <w:b/>
                <w:noProof/>
                <w:webHidden/>
              </w:rPr>
              <w:t>23</w:t>
            </w:r>
            <w:r w:rsidR="00114388" w:rsidRPr="00B45143">
              <w:rPr>
                <w:b/>
                <w:noProof/>
                <w:webHidden/>
              </w:rPr>
              <w:fldChar w:fldCharType="end"/>
            </w:r>
          </w:hyperlink>
        </w:p>
        <w:p w14:paraId="6F412FBC" w14:textId="77777777" w:rsidR="00114388" w:rsidRPr="00B45143" w:rsidRDefault="0026692B">
          <w:pPr>
            <w:pStyle w:val="TOC2"/>
            <w:tabs>
              <w:tab w:val="right" w:leader="dot" w:pos="9628"/>
            </w:tabs>
            <w:rPr>
              <w:b/>
              <w:noProof/>
            </w:rPr>
          </w:pPr>
          <w:hyperlink w:anchor="_Toc27752372" w:history="1">
            <w:r w:rsidR="00114388" w:rsidRPr="00B45143">
              <w:rPr>
                <w:rStyle w:val="ad"/>
                <w:rFonts w:ascii="黑体" w:eastAsia="黑体" w:hAnsi="黑体"/>
                <w:b/>
                <w:noProof/>
              </w:rPr>
              <w:t>（三）立德树人落实机制</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_Toc27752372 \h </w:instrText>
            </w:r>
            <w:r w:rsidR="00114388" w:rsidRPr="00B45143">
              <w:rPr>
                <w:b/>
                <w:noProof/>
                <w:webHidden/>
              </w:rPr>
            </w:r>
            <w:r w:rsidR="00114388" w:rsidRPr="00B45143">
              <w:rPr>
                <w:b/>
                <w:noProof/>
                <w:webHidden/>
              </w:rPr>
              <w:fldChar w:fldCharType="separate"/>
            </w:r>
            <w:r w:rsidR="00D80159">
              <w:rPr>
                <w:b/>
                <w:noProof/>
                <w:webHidden/>
              </w:rPr>
              <w:t>23</w:t>
            </w:r>
            <w:r w:rsidR="00114388" w:rsidRPr="00B45143">
              <w:rPr>
                <w:b/>
                <w:noProof/>
                <w:webHidden/>
              </w:rPr>
              <w:fldChar w:fldCharType="end"/>
            </w:r>
          </w:hyperlink>
        </w:p>
        <w:p w14:paraId="32D12F9E" w14:textId="77777777" w:rsidR="00114388" w:rsidRPr="00B45143" w:rsidRDefault="0026692B">
          <w:pPr>
            <w:pStyle w:val="TOC2"/>
            <w:tabs>
              <w:tab w:val="right" w:leader="dot" w:pos="9628"/>
            </w:tabs>
            <w:rPr>
              <w:b/>
              <w:noProof/>
            </w:rPr>
          </w:pPr>
          <w:hyperlink w:anchor="_Toc27752373" w:history="1">
            <w:r w:rsidR="00114388" w:rsidRPr="00B45143">
              <w:rPr>
                <w:rStyle w:val="ad"/>
                <w:rFonts w:ascii="黑体" w:eastAsia="黑体" w:hAnsi="黑体"/>
                <w:b/>
                <w:noProof/>
              </w:rPr>
              <w:t>（四）专任教师数量和结构</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_Toc27752373 \h </w:instrText>
            </w:r>
            <w:r w:rsidR="00114388" w:rsidRPr="00B45143">
              <w:rPr>
                <w:b/>
                <w:noProof/>
                <w:webHidden/>
              </w:rPr>
            </w:r>
            <w:r w:rsidR="00114388" w:rsidRPr="00B45143">
              <w:rPr>
                <w:b/>
                <w:noProof/>
                <w:webHidden/>
              </w:rPr>
              <w:fldChar w:fldCharType="separate"/>
            </w:r>
            <w:r w:rsidR="00D80159">
              <w:rPr>
                <w:b/>
                <w:noProof/>
                <w:webHidden/>
              </w:rPr>
              <w:t>23</w:t>
            </w:r>
            <w:r w:rsidR="00114388" w:rsidRPr="00B45143">
              <w:rPr>
                <w:b/>
                <w:noProof/>
                <w:webHidden/>
              </w:rPr>
              <w:fldChar w:fldCharType="end"/>
            </w:r>
          </w:hyperlink>
        </w:p>
        <w:p w14:paraId="1E1C7EAB" w14:textId="77777777" w:rsidR="00114388" w:rsidRPr="00B45143" w:rsidRDefault="0026692B">
          <w:pPr>
            <w:pStyle w:val="TOC2"/>
            <w:tabs>
              <w:tab w:val="right" w:leader="dot" w:pos="9628"/>
            </w:tabs>
            <w:rPr>
              <w:b/>
              <w:noProof/>
            </w:rPr>
          </w:pPr>
          <w:hyperlink w:anchor="_Toc27752374" w:history="1">
            <w:r w:rsidR="00114388" w:rsidRPr="00B45143">
              <w:rPr>
                <w:rStyle w:val="ad"/>
                <w:rFonts w:ascii="黑体" w:eastAsia="黑体" w:hAnsi="黑体"/>
                <w:b/>
                <w:noProof/>
              </w:rPr>
              <w:t>（五）实践教学</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_Toc27752374 \h </w:instrText>
            </w:r>
            <w:r w:rsidR="00114388" w:rsidRPr="00B45143">
              <w:rPr>
                <w:b/>
                <w:noProof/>
                <w:webHidden/>
              </w:rPr>
            </w:r>
            <w:r w:rsidR="00114388" w:rsidRPr="00B45143">
              <w:rPr>
                <w:b/>
                <w:noProof/>
                <w:webHidden/>
              </w:rPr>
              <w:fldChar w:fldCharType="separate"/>
            </w:r>
            <w:r w:rsidR="00D80159">
              <w:rPr>
                <w:b/>
                <w:noProof/>
                <w:webHidden/>
              </w:rPr>
              <w:t>23</w:t>
            </w:r>
            <w:r w:rsidR="00114388" w:rsidRPr="00B45143">
              <w:rPr>
                <w:b/>
                <w:noProof/>
                <w:webHidden/>
              </w:rPr>
              <w:fldChar w:fldCharType="end"/>
            </w:r>
          </w:hyperlink>
        </w:p>
        <w:p w14:paraId="4634176D" w14:textId="77777777" w:rsidR="00114388" w:rsidRPr="00B45143" w:rsidRDefault="0026692B">
          <w:pPr>
            <w:pStyle w:val="TOC1"/>
            <w:tabs>
              <w:tab w:val="right" w:leader="dot" w:pos="9628"/>
            </w:tabs>
            <w:rPr>
              <w:b/>
              <w:noProof/>
            </w:rPr>
          </w:pPr>
          <w:hyperlink w:anchor="_Toc27752375" w:history="1">
            <w:r w:rsidR="00BB5A45" w:rsidRPr="00B45143">
              <w:rPr>
                <w:rStyle w:val="ad"/>
                <w:rFonts w:ascii="宋体" w:eastAsia="宋体" w:hAnsi="宋体" w:hint="eastAsia"/>
                <w:b/>
                <w:noProof/>
              </w:rPr>
              <w:t>六</w:t>
            </w:r>
            <w:r w:rsidR="00114388" w:rsidRPr="00B45143">
              <w:rPr>
                <w:rStyle w:val="ad"/>
                <w:rFonts w:ascii="宋体" w:eastAsia="宋体" w:hAnsi="宋体"/>
                <w:b/>
                <w:noProof/>
              </w:rPr>
              <w:t>、质量保障体系</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_Toc27752375 \h </w:instrText>
            </w:r>
            <w:r w:rsidR="00114388" w:rsidRPr="00B45143">
              <w:rPr>
                <w:b/>
                <w:noProof/>
                <w:webHidden/>
              </w:rPr>
            </w:r>
            <w:r w:rsidR="00114388" w:rsidRPr="00B45143">
              <w:rPr>
                <w:b/>
                <w:noProof/>
                <w:webHidden/>
              </w:rPr>
              <w:fldChar w:fldCharType="separate"/>
            </w:r>
            <w:r w:rsidR="00D80159">
              <w:rPr>
                <w:b/>
                <w:noProof/>
                <w:webHidden/>
              </w:rPr>
              <w:t>24</w:t>
            </w:r>
            <w:r w:rsidR="00114388" w:rsidRPr="00B45143">
              <w:rPr>
                <w:b/>
                <w:noProof/>
                <w:webHidden/>
              </w:rPr>
              <w:fldChar w:fldCharType="end"/>
            </w:r>
          </w:hyperlink>
        </w:p>
        <w:p w14:paraId="57737801" w14:textId="77777777" w:rsidR="00114388" w:rsidRPr="00B45143" w:rsidRDefault="0026692B">
          <w:pPr>
            <w:pStyle w:val="TOC2"/>
            <w:tabs>
              <w:tab w:val="right" w:leader="dot" w:pos="9628"/>
            </w:tabs>
            <w:rPr>
              <w:b/>
              <w:noProof/>
            </w:rPr>
          </w:pPr>
          <w:hyperlink w:anchor="_Toc27752376" w:history="1">
            <w:r w:rsidR="00114388" w:rsidRPr="00B45143">
              <w:rPr>
                <w:rStyle w:val="ad"/>
                <w:rFonts w:ascii="黑体" w:eastAsia="黑体" w:hAnsi="黑体"/>
                <w:b/>
                <w:noProof/>
              </w:rPr>
              <w:t>（一）</w:t>
            </w:r>
            <w:r w:rsidR="002D5989" w:rsidRPr="00B45143">
              <w:rPr>
                <w:rStyle w:val="ad"/>
                <w:rFonts w:ascii="黑体" w:eastAsia="黑体" w:hAnsi="黑体" w:hint="eastAsia"/>
                <w:b/>
                <w:noProof/>
              </w:rPr>
              <w:t>学校人才培养中心地位落实情况</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_Toc27752376 \h </w:instrText>
            </w:r>
            <w:r w:rsidR="00114388" w:rsidRPr="00B45143">
              <w:rPr>
                <w:b/>
                <w:noProof/>
                <w:webHidden/>
              </w:rPr>
            </w:r>
            <w:r w:rsidR="00114388" w:rsidRPr="00B45143">
              <w:rPr>
                <w:b/>
                <w:noProof/>
                <w:webHidden/>
              </w:rPr>
              <w:fldChar w:fldCharType="separate"/>
            </w:r>
            <w:r w:rsidR="00D80159">
              <w:rPr>
                <w:b/>
                <w:noProof/>
                <w:webHidden/>
              </w:rPr>
              <w:t>24</w:t>
            </w:r>
            <w:r w:rsidR="00114388" w:rsidRPr="00B45143">
              <w:rPr>
                <w:b/>
                <w:noProof/>
                <w:webHidden/>
              </w:rPr>
              <w:fldChar w:fldCharType="end"/>
            </w:r>
          </w:hyperlink>
        </w:p>
        <w:p w14:paraId="03CF9C2D" w14:textId="77777777" w:rsidR="00114388" w:rsidRPr="00B45143" w:rsidRDefault="0026692B">
          <w:pPr>
            <w:pStyle w:val="TOC2"/>
            <w:tabs>
              <w:tab w:val="right" w:leader="dot" w:pos="9628"/>
            </w:tabs>
            <w:rPr>
              <w:b/>
              <w:noProof/>
            </w:rPr>
          </w:pPr>
          <w:hyperlink w:anchor="_Toc27752377" w:history="1">
            <w:r w:rsidR="00114388" w:rsidRPr="00B45143">
              <w:rPr>
                <w:rStyle w:val="ad"/>
                <w:rFonts w:ascii="黑体" w:eastAsia="黑体" w:hAnsi="黑体"/>
                <w:b/>
                <w:noProof/>
              </w:rPr>
              <w:t>（二）</w:t>
            </w:r>
            <w:r w:rsidR="002D5989" w:rsidRPr="00B45143">
              <w:rPr>
                <w:rStyle w:val="ad"/>
                <w:rFonts w:ascii="黑体" w:eastAsia="黑体" w:hAnsi="黑体" w:hint="eastAsia"/>
                <w:b/>
                <w:noProof/>
              </w:rPr>
              <w:t>教学质量保障和监控</w:t>
            </w:r>
            <w:r w:rsidR="00114388" w:rsidRPr="00B45143">
              <w:rPr>
                <w:b/>
                <w:noProof/>
                <w:webHidden/>
              </w:rPr>
              <w:tab/>
            </w:r>
            <w:r w:rsidR="002D5989" w:rsidRPr="00B45143">
              <w:rPr>
                <w:rFonts w:hint="eastAsia"/>
                <w:b/>
                <w:noProof/>
                <w:webHidden/>
              </w:rPr>
              <w:t>2</w:t>
            </w:r>
            <w:r w:rsidR="00FF0D35">
              <w:rPr>
                <w:rFonts w:hint="eastAsia"/>
                <w:b/>
                <w:noProof/>
                <w:webHidden/>
              </w:rPr>
              <w:t>4</w:t>
            </w:r>
          </w:hyperlink>
        </w:p>
        <w:p w14:paraId="4EA72DB5" w14:textId="77777777" w:rsidR="00114388" w:rsidRPr="00B45143" w:rsidRDefault="0026692B" w:rsidP="002D5989">
          <w:pPr>
            <w:pStyle w:val="TOC2"/>
            <w:tabs>
              <w:tab w:val="right" w:leader="dot" w:pos="9628"/>
            </w:tabs>
            <w:rPr>
              <w:b/>
              <w:noProof/>
            </w:rPr>
          </w:pPr>
          <w:hyperlink w:anchor="_Toc27752378" w:history="1">
            <w:r w:rsidR="00114388" w:rsidRPr="00B45143">
              <w:rPr>
                <w:rStyle w:val="ad"/>
                <w:rFonts w:ascii="黑体" w:eastAsia="黑体" w:hAnsi="黑体"/>
                <w:b/>
                <w:noProof/>
              </w:rPr>
              <w:t>（三）</w:t>
            </w:r>
            <w:r w:rsidR="002D5989" w:rsidRPr="00B45143">
              <w:rPr>
                <w:rStyle w:val="ad"/>
                <w:rFonts w:ascii="黑体" w:eastAsia="黑体" w:hAnsi="黑体" w:hint="eastAsia"/>
                <w:b/>
                <w:noProof/>
              </w:rPr>
              <w:t>本科教学基本状态分析</w:t>
            </w:r>
            <w:r w:rsidR="00114388" w:rsidRPr="00B45143">
              <w:rPr>
                <w:b/>
                <w:noProof/>
                <w:webHidden/>
              </w:rPr>
              <w:tab/>
            </w:r>
            <w:r w:rsidR="002D5989" w:rsidRPr="00B45143">
              <w:rPr>
                <w:rFonts w:hint="eastAsia"/>
                <w:b/>
                <w:noProof/>
                <w:webHidden/>
              </w:rPr>
              <w:t>2</w:t>
            </w:r>
            <w:r w:rsidR="00FF0D35">
              <w:rPr>
                <w:rFonts w:hint="eastAsia"/>
                <w:b/>
                <w:noProof/>
                <w:webHidden/>
              </w:rPr>
              <w:t>5</w:t>
            </w:r>
          </w:hyperlink>
        </w:p>
        <w:p w14:paraId="7E915DE7" w14:textId="77777777" w:rsidR="00114388" w:rsidRPr="00B45143" w:rsidRDefault="0026692B">
          <w:pPr>
            <w:pStyle w:val="TOC1"/>
            <w:tabs>
              <w:tab w:val="right" w:leader="dot" w:pos="9628"/>
            </w:tabs>
            <w:rPr>
              <w:b/>
              <w:noProof/>
            </w:rPr>
          </w:pPr>
          <w:hyperlink w:anchor="_Toc27752380" w:history="1">
            <w:r w:rsidR="002D5989" w:rsidRPr="00B45143">
              <w:rPr>
                <w:rStyle w:val="ad"/>
                <w:rFonts w:ascii="黑体" w:eastAsia="黑体" w:hAnsi="黑体" w:hint="eastAsia"/>
                <w:b/>
                <w:noProof/>
              </w:rPr>
              <w:t>七</w:t>
            </w:r>
            <w:r w:rsidR="00114388" w:rsidRPr="00B45143">
              <w:rPr>
                <w:rStyle w:val="ad"/>
                <w:rFonts w:ascii="黑体" w:eastAsia="黑体" w:hAnsi="黑体"/>
                <w:b/>
                <w:noProof/>
              </w:rPr>
              <w:t>、学生学习效果</w:t>
            </w:r>
            <w:r w:rsidR="00114388" w:rsidRPr="00B45143">
              <w:rPr>
                <w:b/>
                <w:noProof/>
                <w:webHidden/>
              </w:rPr>
              <w:tab/>
            </w:r>
            <w:r w:rsidR="001B4E32" w:rsidRPr="00B45143">
              <w:rPr>
                <w:rFonts w:hint="eastAsia"/>
                <w:b/>
                <w:noProof/>
                <w:webHidden/>
              </w:rPr>
              <w:t>2</w:t>
            </w:r>
            <w:r w:rsidR="00FF0D35">
              <w:rPr>
                <w:rFonts w:hint="eastAsia"/>
                <w:b/>
                <w:noProof/>
                <w:webHidden/>
              </w:rPr>
              <w:t>5</w:t>
            </w:r>
          </w:hyperlink>
        </w:p>
        <w:p w14:paraId="29CC6F5D" w14:textId="77777777" w:rsidR="00114388" w:rsidRPr="00B45143" w:rsidRDefault="0026692B">
          <w:pPr>
            <w:pStyle w:val="TOC2"/>
            <w:tabs>
              <w:tab w:val="right" w:leader="dot" w:pos="9628"/>
            </w:tabs>
            <w:rPr>
              <w:b/>
              <w:noProof/>
            </w:rPr>
          </w:pPr>
          <w:hyperlink w:anchor="_Toc27752381" w:history="1">
            <w:r w:rsidR="00114388" w:rsidRPr="00B45143">
              <w:rPr>
                <w:rStyle w:val="ad"/>
                <w:rFonts w:ascii="黑体" w:eastAsia="黑体" w:hAnsi="黑体"/>
                <w:b/>
                <w:noProof/>
              </w:rPr>
              <w:t>（一）</w:t>
            </w:r>
            <w:r w:rsidR="002D5989" w:rsidRPr="00B45143">
              <w:rPr>
                <w:rStyle w:val="ad"/>
                <w:rFonts w:ascii="黑体" w:eastAsia="黑体" w:hAnsi="黑体" w:hint="eastAsia"/>
                <w:b/>
                <w:noProof/>
              </w:rPr>
              <w:t>学生学习满意度</w:t>
            </w:r>
            <w:r w:rsidR="00114388" w:rsidRPr="00B45143">
              <w:rPr>
                <w:b/>
                <w:noProof/>
                <w:webHidden/>
              </w:rPr>
              <w:tab/>
            </w:r>
            <w:r w:rsidR="001B4E32" w:rsidRPr="00B45143">
              <w:rPr>
                <w:rFonts w:hint="eastAsia"/>
                <w:b/>
                <w:noProof/>
                <w:webHidden/>
              </w:rPr>
              <w:t>2</w:t>
            </w:r>
            <w:r w:rsidR="00CE60BC">
              <w:rPr>
                <w:rFonts w:hint="eastAsia"/>
                <w:b/>
                <w:noProof/>
                <w:webHidden/>
              </w:rPr>
              <w:t>5</w:t>
            </w:r>
          </w:hyperlink>
        </w:p>
        <w:p w14:paraId="22D913C9" w14:textId="77777777" w:rsidR="00114388" w:rsidRPr="00B45143" w:rsidRDefault="0026692B">
          <w:pPr>
            <w:pStyle w:val="TOC2"/>
            <w:tabs>
              <w:tab w:val="right" w:leader="dot" w:pos="9628"/>
            </w:tabs>
            <w:rPr>
              <w:b/>
              <w:noProof/>
            </w:rPr>
          </w:pPr>
          <w:hyperlink w:anchor="_Toc27752382" w:history="1">
            <w:r w:rsidR="00114388" w:rsidRPr="00B45143">
              <w:rPr>
                <w:rStyle w:val="ad"/>
                <w:rFonts w:ascii="黑体" w:eastAsia="黑体" w:hAnsi="黑体"/>
                <w:b/>
                <w:noProof/>
              </w:rPr>
              <w:t>（二）</w:t>
            </w:r>
            <w:r w:rsidR="002D5989" w:rsidRPr="00B45143">
              <w:rPr>
                <w:rStyle w:val="ad"/>
                <w:rFonts w:ascii="黑体" w:eastAsia="黑体" w:hAnsi="黑体" w:hint="eastAsia"/>
                <w:b/>
                <w:noProof/>
              </w:rPr>
              <w:t>应届本科生毕业情况</w:t>
            </w:r>
            <w:r w:rsidR="00114388" w:rsidRPr="00B45143">
              <w:rPr>
                <w:b/>
                <w:noProof/>
                <w:webHidden/>
              </w:rPr>
              <w:tab/>
            </w:r>
            <w:r w:rsidR="00114388" w:rsidRPr="00B45143">
              <w:rPr>
                <w:b/>
                <w:noProof/>
                <w:webHidden/>
              </w:rPr>
              <w:fldChar w:fldCharType="begin"/>
            </w:r>
            <w:r w:rsidR="00114388" w:rsidRPr="00B45143">
              <w:rPr>
                <w:b/>
                <w:noProof/>
                <w:webHidden/>
              </w:rPr>
              <w:instrText xml:space="preserve"> PAGEREF _Toc27752382 \h </w:instrText>
            </w:r>
            <w:r w:rsidR="00114388" w:rsidRPr="00B45143">
              <w:rPr>
                <w:b/>
                <w:noProof/>
                <w:webHidden/>
              </w:rPr>
            </w:r>
            <w:r w:rsidR="00114388" w:rsidRPr="00B45143">
              <w:rPr>
                <w:b/>
                <w:noProof/>
                <w:webHidden/>
              </w:rPr>
              <w:fldChar w:fldCharType="separate"/>
            </w:r>
            <w:r w:rsidR="00D80159">
              <w:rPr>
                <w:b/>
                <w:noProof/>
                <w:webHidden/>
              </w:rPr>
              <w:t>26</w:t>
            </w:r>
            <w:r w:rsidR="00114388" w:rsidRPr="00B45143">
              <w:rPr>
                <w:b/>
                <w:noProof/>
                <w:webHidden/>
              </w:rPr>
              <w:fldChar w:fldCharType="end"/>
            </w:r>
          </w:hyperlink>
        </w:p>
        <w:p w14:paraId="7CD8C70E" w14:textId="77777777" w:rsidR="002D5989" w:rsidRPr="00B45143" w:rsidRDefault="0026692B" w:rsidP="002D5989">
          <w:pPr>
            <w:pStyle w:val="TOC2"/>
            <w:tabs>
              <w:tab w:val="right" w:leader="dot" w:pos="9628"/>
            </w:tabs>
            <w:rPr>
              <w:b/>
              <w:noProof/>
            </w:rPr>
          </w:pPr>
          <w:hyperlink w:anchor="_Toc27752381" w:history="1">
            <w:r w:rsidR="002D5989" w:rsidRPr="00B45143">
              <w:rPr>
                <w:rStyle w:val="ad"/>
                <w:rFonts w:ascii="黑体" w:eastAsia="黑体" w:hAnsi="黑体"/>
                <w:b/>
                <w:noProof/>
              </w:rPr>
              <w:t>（</w:t>
            </w:r>
            <w:r w:rsidR="002D5989" w:rsidRPr="00B45143">
              <w:rPr>
                <w:rStyle w:val="ad"/>
                <w:rFonts w:ascii="黑体" w:eastAsia="黑体" w:hAnsi="黑体" w:hint="eastAsia"/>
                <w:b/>
                <w:noProof/>
              </w:rPr>
              <w:t>三</w:t>
            </w:r>
            <w:r w:rsidR="002D5989" w:rsidRPr="00B45143">
              <w:rPr>
                <w:rStyle w:val="ad"/>
                <w:rFonts w:ascii="黑体" w:eastAsia="黑体" w:hAnsi="黑体"/>
                <w:b/>
                <w:noProof/>
              </w:rPr>
              <w:t>）</w:t>
            </w:r>
            <w:r w:rsidR="002D5989" w:rsidRPr="00B45143">
              <w:rPr>
                <w:rStyle w:val="ad"/>
                <w:rFonts w:ascii="黑体" w:eastAsia="黑体" w:hAnsi="黑体" w:hint="eastAsia"/>
                <w:b/>
                <w:noProof/>
              </w:rPr>
              <w:t>攻读研究生情况</w:t>
            </w:r>
            <w:r w:rsidR="002D5989" w:rsidRPr="00B45143">
              <w:rPr>
                <w:b/>
                <w:noProof/>
                <w:webHidden/>
              </w:rPr>
              <w:tab/>
            </w:r>
            <w:r w:rsidR="002D5989" w:rsidRPr="00B45143">
              <w:rPr>
                <w:b/>
                <w:noProof/>
                <w:webHidden/>
              </w:rPr>
              <w:fldChar w:fldCharType="begin"/>
            </w:r>
            <w:r w:rsidR="002D5989" w:rsidRPr="00B45143">
              <w:rPr>
                <w:b/>
                <w:noProof/>
                <w:webHidden/>
              </w:rPr>
              <w:instrText xml:space="preserve"> PAGEREF _Toc27752381 \h </w:instrText>
            </w:r>
            <w:r w:rsidR="002D5989" w:rsidRPr="00B45143">
              <w:rPr>
                <w:b/>
                <w:noProof/>
                <w:webHidden/>
              </w:rPr>
            </w:r>
            <w:r w:rsidR="002D5989" w:rsidRPr="00B45143">
              <w:rPr>
                <w:b/>
                <w:noProof/>
                <w:webHidden/>
              </w:rPr>
              <w:fldChar w:fldCharType="separate"/>
            </w:r>
            <w:r w:rsidR="00D80159">
              <w:rPr>
                <w:b/>
                <w:noProof/>
                <w:webHidden/>
              </w:rPr>
              <w:t>2</w:t>
            </w:r>
            <w:r w:rsidR="00CE60BC">
              <w:rPr>
                <w:rFonts w:hint="eastAsia"/>
                <w:b/>
                <w:noProof/>
                <w:webHidden/>
              </w:rPr>
              <w:t>6</w:t>
            </w:r>
            <w:r w:rsidR="002D5989" w:rsidRPr="00B45143">
              <w:rPr>
                <w:b/>
                <w:noProof/>
                <w:webHidden/>
              </w:rPr>
              <w:fldChar w:fldCharType="end"/>
            </w:r>
          </w:hyperlink>
        </w:p>
        <w:p w14:paraId="23595767" w14:textId="77777777" w:rsidR="002D5989" w:rsidRPr="00B45143" w:rsidRDefault="0026692B" w:rsidP="002D5989">
          <w:pPr>
            <w:pStyle w:val="TOC2"/>
            <w:tabs>
              <w:tab w:val="right" w:leader="dot" w:pos="9628"/>
            </w:tabs>
            <w:rPr>
              <w:b/>
              <w:noProof/>
            </w:rPr>
          </w:pPr>
          <w:hyperlink w:anchor="_Toc27752382" w:history="1">
            <w:r w:rsidR="002D5989" w:rsidRPr="00B45143">
              <w:rPr>
                <w:rStyle w:val="ad"/>
                <w:rFonts w:ascii="黑体" w:eastAsia="黑体" w:hAnsi="黑体"/>
                <w:b/>
                <w:noProof/>
              </w:rPr>
              <w:t>（</w:t>
            </w:r>
            <w:r w:rsidR="002D5989" w:rsidRPr="00B45143">
              <w:rPr>
                <w:rStyle w:val="ad"/>
                <w:rFonts w:ascii="黑体" w:eastAsia="黑体" w:hAnsi="黑体" w:hint="eastAsia"/>
                <w:b/>
                <w:noProof/>
              </w:rPr>
              <w:t>四</w:t>
            </w:r>
            <w:r w:rsidR="002D5989" w:rsidRPr="00B45143">
              <w:rPr>
                <w:rStyle w:val="ad"/>
                <w:rFonts w:ascii="黑体" w:eastAsia="黑体" w:hAnsi="黑体"/>
                <w:b/>
                <w:noProof/>
              </w:rPr>
              <w:t>）就业情况</w:t>
            </w:r>
            <w:r w:rsidR="002D5989" w:rsidRPr="00B45143">
              <w:rPr>
                <w:b/>
                <w:noProof/>
                <w:webHidden/>
              </w:rPr>
              <w:tab/>
            </w:r>
            <w:r w:rsidR="001B4E32" w:rsidRPr="00B45143">
              <w:rPr>
                <w:rFonts w:hint="eastAsia"/>
                <w:b/>
                <w:noProof/>
                <w:webHidden/>
              </w:rPr>
              <w:t>2</w:t>
            </w:r>
            <w:r w:rsidR="00CE60BC">
              <w:rPr>
                <w:rFonts w:hint="eastAsia"/>
                <w:b/>
                <w:noProof/>
                <w:webHidden/>
              </w:rPr>
              <w:t>6</w:t>
            </w:r>
          </w:hyperlink>
        </w:p>
        <w:p w14:paraId="357AD2E0" w14:textId="77777777" w:rsidR="002D5989" w:rsidRPr="00B45143" w:rsidRDefault="0026692B" w:rsidP="002D5989">
          <w:pPr>
            <w:pStyle w:val="TOC2"/>
            <w:tabs>
              <w:tab w:val="right" w:leader="dot" w:pos="9628"/>
            </w:tabs>
            <w:rPr>
              <w:b/>
              <w:noProof/>
            </w:rPr>
          </w:pPr>
          <w:hyperlink w:anchor="_Toc27752381" w:history="1">
            <w:r w:rsidR="002D5989" w:rsidRPr="00B45143">
              <w:rPr>
                <w:rStyle w:val="ad"/>
                <w:rFonts w:ascii="黑体" w:eastAsia="黑体" w:hAnsi="黑体"/>
                <w:b/>
                <w:noProof/>
              </w:rPr>
              <w:t>（</w:t>
            </w:r>
            <w:r w:rsidR="002D5989" w:rsidRPr="00B45143">
              <w:rPr>
                <w:rStyle w:val="ad"/>
                <w:rFonts w:ascii="黑体" w:eastAsia="黑体" w:hAnsi="黑体" w:hint="eastAsia"/>
                <w:b/>
                <w:noProof/>
              </w:rPr>
              <w:t>五</w:t>
            </w:r>
            <w:r w:rsidR="002D5989" w:rsidRPr="00B45143">
              <w:rPr>
                <w:rStyle w:val="ad"/>
                <w:rFonts w:ascii="黑体" w:eastAsia="黑体" w:hAnsi="黑体"/>
                <w:b/>
                <w:noProof/>
              </w:rPr>
              <w:t>）</w:t>
            </w:r>
            <w:r w:rsidR="002D5989" w:rsidRPr="00B45143">
              <w:rPr>
                <w:rStyle w:val="ad"/>
                <w:rFonts w:ascii="黑体" w:eastAsia="黑体" w:hAnsi="黑体" w:hint="eastAsia"/>
                <w:b/>
                <w:noProof/>
              </w:rPr>
              <w:t>用人单位对毕业生评价</w:t>
            </w:r>
            <w:r w:rsidR="002D5989" w:rsidRPr="00B45143">
              <w:rPr>
                <w:b/>
                <w:noProof/>
                <w:webHidden/>
              </w:rPr>
              <w:tab/>
            </w:r>
            <w:r w:rsidR="008210F4" w:rsidRPr="00B45143">
              <w:rPr>
                <w:rFonts w:hint="eastAsia"/>
                <w:b/>
                <w:noProof/>
                <w:webHidden/>
              </w:rPr>
              <w:t>2</w:t>
            </w:r>
            <w:r w:rsidR="00B13644">
              <w:rPr>
                <w:rFonts w:hint="eastAsia"/>
                <w:b/>
                <w:noProof/>
                <w:webHidden/>
              </w:rPr>
              <w:t>6</w:t>
            </w:r>
          </w:hyperlink>
        </w:p>
        <w:p w14:paraId="43F8A7A7" w14:textId="77777777" w:rsidR="00114388" w:rsidRPr="00B45143" w:rsidRDefault="0026692B" w:rsidP="002D5989">
          <w:pPr>
            <w:pStyle w:val="TOC2"/>
            <w:tabs>
              <w:tab w:val="right" w:leader="dot" w:pos="9628"/>
            </w:tabs>
            <w:rPr>
              <w:b/>
              <w:noProof/>
            </w:rPr>
          </w:pPr>
          <w:hyperlink w:anchor="_Toc27752382" w:history="1">
            <w:r w:rsidR="002D5989" w:rsidRPr="00B45143">
              <w:rPr>
                <w:rStyle w:val="ad"/>
                <w:rFonts w:ascii="黑体" w:eastAsia="黑体" w:hAnsi="黑体"/>
                <w:b/>
                <w:noProof/>
              </w:rPr>
              <w:t>（</w:t>
            </w:r>
            <w:r w:rsidR="002D5989" w:rsidRPr="00B45143">
              <w:rPr>
                <w:rStyle w:val="ad"/>
                <w:rFonts w:ascii="黑体" w:eastAsia="黑体" w:hAnsi="黑体" w:hint="eastAsia"/>
                <w:b/>
                <w:noProof/>
              </w:rPr>
              <w:t>六</w:t>
            </w:r>
            <w:r w:rsidR="002D5989" w:rsidRPr="00B45143">
              <w:rPr>
                <w:rStyle w:val="ad"/>
                <w:rFonts w:ascii="黑体" w:eastAsia="黑体" w:hAnsi="黑体"/>
                <w:b/>
                <w:noProof/>
              </w:rPr>
              <w:t>）</w:t>
            </w:r>
            <w:r w:rsidR="002D5989" w:rsidRPr="00B45143">
              <w:rPr>
                <w:rStyle w:val="ad"/>
                <w:rFonts w:ascii="黑体" w:eastAsia="黑体" w:hAnsi="黑体" w:hint="eastAsia"/>
                <w:b/>
                <w:noProof/>
              </w:rPr>
              <w:t>毕业生成就</w:t>
            </w:r>
            <w:r w:rsidR="002D5989" w:rsidRPr="00B45143">
              <w:rPr>
                <w:b/>
                <w:noProof/>
                <w:webHidden/>
              </w:rPr>
              <w:tab/>
            </w:r>
            <w:r w:rsidR="002D5989" w:rsidRPr="00B45143">
              <w:rPr>
                <w:rFonts w:hint="eastAsia"/>
                <w:b/>
                <w:noProof/>
                <w:webHidden/>
              </w:rPr>
              <w:t>2</w:t>
            </w:r>
            <w:r w:rsidR="00CE60BC">
              <w:rPr>
                <w:rFonts w:hint="eastAsia"/>
                <w:b/>
                <w:noProof/>
                <w:webHidden/>
              </w:rPr>
              <w:t>7</w:t>
            </w:r>
          </w:hyperlink>
        </w:p>
        <w:p w14:paraId="35448810" w14:textId="77777777" w:rsidR="00114388" w:rsidRPr="00B45143" w:rsidRDefault="0026692B">
          <w:pPr>
            <w:pStyle w:val="TOC1"/>
            <w:tabs>
              <w:tab w:val="right" w:leader="dot" w:pos="9628"/>
            </w:tabs>
            <w:rPr>
              <w:b/>
              <w:noProof/>
            </w:rPr>
          </w:pPr>
          <w:hyperlink w:anchor="_Toc27752384" w:history="1">
            <w:r w:rsidR="002D5989" w:rsidRPr="00B45143">
              <w:rPr>
                <w:rStyle w:val="ad"/>
                <w:rFonts w:ascii="黑体" w:eastAsia="黑体" w:hAnsi="黑体" w:hint="eastAsia"/>
                <w:b/>
                <w:noProof/>
              </w:rPr>
              <w:t>八</w:t>
            </w:r>
            <w:r w:rsidR="00114388" w:rsidRPr="00B45143">
              <w:rPr>
                <w:rStyle w:val="ad"/>
                <w:rFonts w:ascii="黑体" w:eastAsia="黑体" w:hAnsi="黑体"/>
                <w:b/>
                <w:noProof/>
              </w:rPr>
              <w:t>、特色发展</w:t>
            </w:r>
            <w:r w:rsidR="00114388" w:rsidRPr="00B45143">
              <w:rPr>
                <w:b/>
                <w:noProof/>
                <w:webHidden/>
              </w:rPr>
              <w:tab/>
            </w:r>
            <w:r w:rsidR="001B4E32" w:rsidRPr="00B45143">
              <w:rPr>
                <w:rFonts w:hint="eastAsia"/>
                <w:b/>
                <w:noProof/>
                <w:webHidden/>
              </w:rPr>
              <w:t>2</w:t>
            </w:r>
            <w:r w:rsidR="00CE60BC">
              <w:rPr>
                <w:rFonts w:hint="eastAsia"/>
                <w:b/>
                <w:noProof/>
                <w:webHidden/>
              </w:rPr>
              <w:t>7</w:t>
            </w:r>
          </w:hyperlink>
        </w:p>
        <w:p w14:paraId="212491D9" w14:textId="77777777" w:rsidR="003B61A9" w:rsidRPr="00B45143" w:rsidRDefault="002D5989" w:rsidP="00B45143">
          <w:pPr>
            <w:pStyle w:val="TOC3"/>
            <w:tabs>
              <w:tab w:val="right" w:leader="dot" w:pos="9628"/>
            </w:tabs>
            <w:ind w:leftChars="0" w:left="0" w:firstLineChars="200" w:firstLine="422"/>
            <w:rPr>
              <w:b/>
              <w:noProof/>
            </w:rPr>
          </w:pPr>
          <w:r w:rsidRPr="00B45143">
            <w:rPr>
              <w:rFonts w:hint="eastAsia"/>
              <w:b/>
            </w:rPr>
            <w:t>（一）</w:t>
          </w:r>
          <w:hyperlink w:anchor="_Toc27752385" w:history="1">
            <w:r w:rsidRPr="00B45143">
              <w:rPr>
                <w:rStyle w:val="ad"/>
                <w:rFonts w:ascii="黑体" w:eastAsia="黑体" w:hAnsi="黑体" w:hint="eastAsia"/>
                <w:b/>
                <w:noProof/>
              </w:rPr>
              <w:t>深化人才培养模式，推进协同育人</w:t>
            </w:r>
            <w:r w:rsidR="00114388" w:rsidRPr="00B45143">
              <w:rPr>
                <w:b/>
                <w:noProof/>
                <w:webHidden/>
              </w:rPr>
              <w:tab/>
            </w:r>
            <w:r w:rsidR="008210F4" w:rsidRPr="00B45143">
              <w:rPr>
                <w:rFonts w:hint="eastAsia"/>
                <w:b/>
                <w:noProof/>
                <w:webHidden/>
              </w:rPr>
              <w:t>2</w:t>
            </w:r>
            <w:r w:rsidR="00CE60BC">
              <w:rPr>
                <w:rFonts w:hint="eastAsia"/>
                <w:b/>
                <w:noProof/>
                <w:webHidden/>
              </w:rPr>
              <w:t>7</w:t>
            </w:r>
          </w:hyperlink>
        </w:p>
        <w:p w14:paraId="12FC08FA" w14:textId="77777777" w:rsidR="00114388" w:rsidRPr="00B45143" w:rsidRDefault="003B61A9" w:rsidP="00B45143">
          <w:pPr>
            <w:pStyle w:val="TOC3"/>
            <w:tabs>
              <w:tab w:val="right" w:leader="dot" w:pos="9628"/>
            </w:tabs>
            <w:ind w:leftChars="0" w:left="0" w:firstLineChars="200" w:firstLine="422"/>
            <w:rPr>
              <w:b/>
              <w:noProof/>
            </w:rPr>
          </w:pPr>
          <w:r w:rsidRPr="00B45143">
            <w:rPr>
              <w:rFonts w:hint="eastAsia"/>
              <w:b/>
            </w:rPr>
            <w:t>（二）</w:t>
          </w:r>
          <w:hyperlink w:anchor="_Toc27752385" w:history="1">
            <w:r w:rsidRPr="00B45143">
              <w:rPr>
                <w:rStyle w:val="ad"/>
                <w:rFonts w:ascii="黑体" w:eastAsia="黑体" w:hAnsi="黑体" w:hint="eastAsia"/>
                <w:b/>
                <w:noProof/>
              </w:rPr>
              <w:t>多方共同助力，促进青年教师提升教学水平和能力</w:t>
            </w:r>
            <w:r w:rsidRPr="00B45143">
              <w:rPr>
                <w:b/>
                <w:noProof/>
                <w:webHidden/>
              </w:rPr>
              <w:tab/>
            </w:r>
            <w:r w:rsidR="00CE60BC">
              <w:rPr>
                <w:rFonts w:hint="eastAsia"/>
                <w:b/>
                <w:noProof/>
                <w:webHidden/>
              </w:rPr>
              <w:t>28</w:t>
            </w:r>
          </w:hyperlink>
        </w:p>
        <w:p w14:paraId="69F11BCF" w14:textId="77777777" w:rsidR="00114388" w:rsidRPr="00B45143" w:rsidRDefault="0026692B">
          <w:pPr>
            <w:pStyle w:val="TOC1"/>
            <w:tabs>
              <w:tab w:val="right" w:leader="dot" w:pos="9628"/>
            </w:tabs>
            <w:rPr>
              <w:b/>
              <w:noProof/>
            </w:rPr>
          </w:pPr>
          <w:hyperlink w:anchor="_Toc27752387" w:history="1">
            <w:r w:rsidR="009042EF" w:rsidRPr="00B45143">
              <w:rPr>
                <w:rStyle w:val="ad"/>
                <w:rFonts w:ascii="黑体" w:eastAsia="黑体" w:hAnsi="黑体" w:hint="eastAsia"/>
                <w:b/>
                <w:noProof/>
              </w:rPr>
              <w:t>九</w:t>
            </w:r>
            <w:r w:rsidR="00114388" w:rsidRPr="00B45143">
              <w:rPr>
                <w:rStyle w:val="ad"/>
                <w:rFonts w:ascii="黑体" w:eastAsia="黑体" w:hAnsi="黑体"/>
                <w:b/>
                <w:noProof/>
              </w:rPr>
              <w:t>、</w:t>
            </w:r>
            <w:r w:rsidR="009042EF" w:rsidRPr="00B45143">
              <w:rPr>
                <w:rStyle w:val="ad"/>
                <w:rFonts w:ascii="黑体" w:eastAsia="黑体" w:hAnsi="黑体" w:hint="eastAsia"/>
                <w:b/>
                <w:noProof/>
              </w:rPr>
              <w:t>需要解决的问题</w:t>
            </w:r>
            <w:r w:rsidR="00114388" w:rsidRPr="00B45143">
              <w:rPr>
                <w:b/>
                <w:noProof/>
                <w:webHidden/>
              </w:rPr>
              <w:tab/>
            </w:r>
            <w:r w:rsidR="00CE60BC">
              <w:rPr>
                <w:rFonts w:hint="eastAsia"/>
                <w:b/>
                <w:noProof/>
                <w:webHidden/>
              </w:rPr>
              <w:t>28</w:t>
            </w:r>
          </w:hyperlink>
        </w:p>
        <w:p w14:paraId="61C4CEDB" w14:textId="77777777" w:rsidR="00114388" w:rsidRPr="00B45143" w:rsidRDefault="0026692B">
          <w:pPr>
            <w:pStyle w:val="TOC2"/>
            <w:tabs>
              <w:tab w:val="right" w:leader="dot" w:pos="9628"/>
            </w:tabs>
            <w:rPr>
              <w:b/>
              <w:noProof/>
            </w:rPr>
          </w:pPr>
          <w:hyperlink w:anchor="_Toc27752388" w:history="1">
            <w:r w:rsidR="00114388" w:rsidRPr="00B45143">
              <w:rPr>
                <w:rStyle w:val="ad"/>
                <w:rFonts w:ascii="黑体" w:eastAsia="黑体" w:hAnsi="黑体"/>
                <w:b/>
                <w:noProof/>
              </w:rPr>
              <w:t>（一）</w:t>
            </w:r>
            <w:r w:rsidR="009042EF" w:rsidRPr="00B45143">
              <w:rPr>
                <w:rStyle w:val="ad"/>
                <w:rFonts w:ascii="黑体" w:eastAsia="黑体" w:hAnsi="黑体" w:hint="eastAsia"/>
                <w:b/>
                <w:noProof/>
              </w:rPr>
              <w:t>存在的问题</w:t>
            </w:r>
            <w:r w:rsidR="00114388" w:rsidRPr="00B45143">
              <w:rPr>
                <w:b/>
                <w:noProof/>
                <w:webHidden/>
              </w:rPr>
              <w:tab/>
            </w:r>
            <w:r w:rsidR="00CE60BC">
              <w:rPr>
                <w:rFonts w:hint="eastAsia"/>
                <w:b/>
                <w:noProof/>
                <w:webHidden/>
              </w:rPr>
              <w:t>28</w:t>
            </w:r>
          </w:hyperlink>
        </w:p>
        <w:p w14:paraId="56408EA9" w14:textId="77777777" w:rsidR="00114388" w:rsidRDefault="0026692B" w:rsidP="002D5989">
          <w:pPr>
            <w:pStyle w:val="TOC2"/>
            <w:tabs>
              <w:tab w:val="right" w:leader="dot" w:pos="9628"/>
            </w:tabs>
            <w:rPr>
              <w:noProof/>
            </w:rPr>
          </w:pPr>
          <w:hyperlink w:anchor="_Toc27752389" w:history="1">
            <w:r w:rsidR="00114388" w:rsidRPr="00B45143">
              <w:rPr>
                <w:rStyle w:val="ad"/>
                <w:rFonts w:ascii="黑体" w:eastAsia="黑体" w:hAnsi="黑体"/>
                <w:b/>
                <w:noProof/>
              </w:rPr>
              <w:t>（二）</w:t>
            </w:r>
            <w:r w:rsidR="0052368C">
              <w:rPr>
                <w:rStyle w:val="ad"/>
                <w:rFonts w:ascii="黑体" w:eastAsia="黑体" w:hAnsi="黑体" w:hint="eastAsia"/>
                <w:b/>
                <w:noProof/>
              </w:rPr>
              <w:t>解决问题</w:t>
            </w:r>
            <w:r w:rsidR="009042EF" w:rsidRPr="00B45143">
              <w:rPr>
                <w:rStyle w:val="ad"/>
                <w:rFonts w:ascii="黑体" w:eastAsia="黑体" w:hAnsi="黑体" w:hint="eastAsia"/>
                <w:b/>
                <w:noProof/>
              </w:rPr>
              <w:t>的方法和措施</w:t>
            </w:r>
            <w:r w:rsidR="00114388" w:rsidRPr="00B45143">
              <w:rPr>
                <w:b/>
                <w:noProof/>
                <w:webHidden/>
              </w:rPr>
              <w:tab/>
            </w:r>
            <w:r w:rsidR="00CE60BC">
              <w:rPr>
                <w:rFonts w:hint="eastAsia"/>
                <w:b/>
                <w:noProof/>
                <w:webHidden/>
              </w:rPr>
              <w:t>29</w:t>
            </w:r>
          </w:hyperlink>
        </w:p>
        <w:p w14:paraId="05ADC0D7" w14:textId="77777777" w:rsidR="00B2374C" w:rsidRDefault="00B2374C" w:rsidP="00B2374C">
          <w:pPr>
            <w:jc w:val="left"/>
          </w:pPr>
          <w:r>
            <w:fldChar w:fldCharType="end"/>
          </w:r>
        </w:p>
      </w:sdtContent>
    </w:sdt>
    <w:p w14:paraId="75CBAA9B" w14:textId="77777777" w:rsidR="00B2374C" w:rsidRDefault="00B2374C" w:rsidP="00B2374C">
      <w:pPr>
        <w:jc w:val="left"/>
      </w:pPr>
      <w:r>
        <w:br w:type="page"/>
      </w:r>
    </w:p>
    <w:p w14:paraId="215CE67C" w14:textId="77777777" w:rsidR="00B2374C" w:rsidRDefault="00B2374C" w:rsidP="00B2374C">
      <w:pPr>
        <w:pStyle w:val="1"/>
        <w:jc w:val="center"/>
        <w:rPr>
          <w:rFonts w:ascii="黑体" w:eastAsia="黑体" w:hAnsi="黑体"/>
          <w:sz w:val="30"/>
          <w:szCs w:val="30"/>
        </w:rPr>
      </w:pPr>
      <w:bookmarkStart w:id="0" w:name="_Toc27752344"/>
      <w:r>
        <w:rPr>
          <w:rFonts w:ascii="黑体" w:eastAsia="黑体" w:hAnsi="黑体" w:hint="eastAsia"/>
          <w:sz w:val="30"/>
          <w:szCs w:val="30"/>
        </w:rPr>
        <w:lastRenderedPageBreak/>
        <w:t>学校概况</w:t>
      </w:r>
      <w:bookmarkEnd w:id="0"/>
    </w:p>
    <w:p w14:paraId="0402E55D" w14:textId="77777777" w:rsidR="00AF1460" w:rsidRPr="009A0D66" w:rsidRDefault="00AF1460" w:rsidP="0026692B">
      <w:pPr>
        <w:widowControl/>
        <w:shd w:val="clear" w:color="auto" w:fill="FFFFFF"/>
        <w:spacing w:line="360" w:lineRule="atLeast"/>
        <w:ind w:firstLineChars="200" w:firstLine="480"/>
        <w:rPr>
          <w:rFonts w:ascii="宋体" w:eastAsia="宋体" w:hAnsi="宋体" w:cs="宋体"/>
          <w:kern w:val="0"/>
          <w:sz w:val="24"/>
          <w:szCs w:val="24"/>
        </w:rPr>
      </w:pPr>
      <w:bookmarkStart w:id="1" w:name="_Toc27752345"/>
      <w:r w:rsidRPr="00AF1460">
        <w:rPr>
          <w:rFonts w:ascii="宋体" w:eastAsia="宋体" w:hAnsi="宋体" w:cs="宋体" w:hint="eastAsia"/>
          <w:color w:val="000000"/>
          <w:kern w:val="0"/>
          <w:sz w:val="24"/>
          <w:szCs w:val="24"/>
        </w:rPr>
        <w:t>东华理工大学长江学院是依托64年办学历史的东华理工大学的优质教育教学资源，经教育部批准，于2002年在东华理工大学南昌校区创办的，以工为主，理工结合，经、管、文、法、教兼备的多学科协调发展的普通本科独立学院。为更好地利用东华理工大学原有优质教学资源，以确保提高教学质量，于2010年调整至东华理工大学抚州校区(校本部)招生和办学，今年将面向全国30个省市招生，计划招生</w:t>
      </w:r>
      <w:r w:rsidRPr="009A0D66">
        <w:rPr>
          <w:rFonts w:ascii="宋体" w:eastAsia="宋体" w:hAnsi="宋体" w:cs="宋体" w:hint="eastAsia"/>
          <w:kern w:val="0"/>
          <w:sz w:val="24"/>
          <w:szCs w:val="24"/>
        </w:rPr>
        <w:t>17</w:t>
      </w:r>
      <w:r w:rsidR="00852B10" w:rsidRPr="009A0D66">
        <w:rPr>
          <w:rFonts w:ascii="宋体" w:eastAsia="宋体" w:hAnsi="宋体" w:cs="宋体" w:hint="eastAsia"/>
          <w:kern w:val="0"/>
          <w:sz w:val="24"/>
          <w:szCs w:val="24"/>
        </w:rPr>
        <w:t>86</w:t>
      </w:r>
      <w:r w:rsidRPr="009A0D66">
        <w:rPr>
          <w:rFonts w:ascii="宋体" w:eastAsia="宋体" w:hAnsi="宋体" w:cs="宋体" w:hint="eastAsia"/>
          <w:kern w:val="0"/>
          <w:sz w:val="24"/>
          <w:szCs w:val="24"/>
        </w:rPr>
        <w:t>人。</w:t>
      </w:r>
    </w:p>
    <w:p w14:paraId="7E25CABE" w14:textId="77777777" w:rsidR="00AF1460" w:rsidRPr="009A0D66" w:rsidRDefault="00AF1460" w:rsidP="0026692B">
      <w:pPr>
        <w:widowControl/>
        <w:shd w:val="clear" w:color="auto" w:fill="FFFFFF"/>
        <w:spacing w:line="360" w:lineRule="atLeast"/>
        <w:ind w:firstLineChars="200" w:firstLine="480"/>
        <w:rPr>
          <w:rFonts w:ascii="宋体" w:eastAsia="宋体" w:hAnsi="宋体" w:cs="宋体"/>
          <w:kern w:val="0"/>
          <w:sz w:val="24"/>
          <w:szCs w:val="24"/>
        </w:rPr>
      </w:pPr>
      <w:r w:rsidRPr="009A0D66">
        <w:rPr>
          <w:rFonts w:ascii="宋体" w:eastAsia="宋体" w:hAnsi="宋体" w:cs="宋体" w:hint="eastAsia"/>
          <w:kern w:val="0"/>
          <w:sz w:val="24"/>
          <w:szCs w:val="24"/>
        </w:rPr>
        <w:t>东华理工大学于1956年由原中国核工业部创办，1999年国家军工院校管理体制改革后，由国家工业与信息化部、国家国防科技工业局、中国核工业集团公司与江西省人民政府共建，是一所具有地学和核科学特色，以理工为主的多学科性综合大学。</w:t>
      </w:r>
    </w:p>
    <w:p w14:paraId="0ADFD071" w14:textId="77777777" w:rsidR="00AF1460" w:rsidRPr="009A0D66" w:rsidRDefault="00AF1460" w:rsidP="0026692B">
      <w:pPr>
        <w:widowControl/>
        <w:shd w:val="clear" w:color="auto" w:fill="FFFFFF"/>
        <w:spacing w:line="360" w:lineRule="atLeast"/>
        <w:ind w:firstLineChars="200" w:firstLine="480"/>
        <w:rPr>
          <w:rFonts w:ascii="宋体" w:eastAsia="宋体" w:hAnsi="宋体" w:cs="宋体"/>
          <w:kern w:val="0"/>
          <w:sz w:val="24"/>
          <w:szCs w:val="24"/>
        </w:rPr>
      </w:pPr>
      <w:r w:rsidRPr="009A0D66">
        <w:rPr>
          <w:rFonts w:ascii="宋体" w:eastAsia="宋体" w:hAnsi="宋体" w:cs="宋体" w:hint="eastAsia"/>
          <w:kern w:val="0"/>
          <w:sz w:val="24"/>
          <w:szCs w:val="24"/>
        </w:rPr>
        <w:t>东华理工大学长江学院目前在校学生</w:t>
      </w:r>
      <w:r w:rsidR="00691355" w:rsidRPr="009A0D66">
        <w:rPr>
          <w:rFonts w:ascii="宋体" w:eastAsia="宋体" w:hAnsi="宋体" w:cs="宋体" w:hint="eastAsia"/>
          <w:kern w:val="0"/>
          <w:sz w:val="24"/>
          <w:szCs w:val="24"/>
        </w:rPr>
        <w:t>6931</w:t>
      </w:r>
      <w:r w:rsidRPr="009A0D66">
        <w:rPr>
          <w:rFonts w:ascii="宋体" w:eastAsia="宋体" w:hAnsi="宋体" w:cs="宋体" w:hint="eastAsia"/>
          <w:kern w:val="0"/>
          <w:sz w:val="24"/>
          <w:szCs w:val="24"/>
        </w:rPr>
        <w:t>余人，本科专业2</w:t>
      </w:r>
      <w:r w:rsidR="00AD477F" w:rsidRPr="009A0D66">
        <w:rPr>
          <w:rFonts w:ascii="宋体" w:eastAsia="宋体" w:hAnsi="宋体" w:cs="宋体" w:hint="eastAsia"/>
          <w:kern w:val="0"/>
          <w:sz w:val="24"/>
          <w:szCs w:val="24"/>
        </w:rPr>
        <w:t>8</w:t>
      </w:r>
      <w:r w:rsidRPr="009A0D66">
        <w:rPr>
          <w:rFonts w:ascii="宋体" w:eastAsia="宋体" w:hAnsi="宋体" w:cs="宋体" w:hint="eastAsia"/>
          <w:kern w:val="0"/>
          <w:sz w:val="24"/>
          <w:szCs w:val="24"/>
        </w:rPr>
        <w:t>个，今年招生专业22个，综合排名列全国独立学院百强。学院在江西省普通高校本科专业综合评价中，会计学、财务管理、汉语国际教育</w:t>
      </w:r>
      <w:r w:rsidR="003D1B1B" w:rsidRPr="009A0D66">
        <w:rPr>
          <w:rFonts w:ascii="宋体" w:eastAsia="宋体" w:hAnsi="宋体" w:cs="宋体" w:hint="eastAsia"/>
          <w:kern w:val="0"/>
          <w:sz w:val="24"/>
          <w:szCs w:val="24"/>
        </w:rPr>
        <w:t>、测绘</w:t>
      </w:r>
      <w:r w:rsidR="000B5B6D" w:rsidRPr="009A0D66">
        <w:rPr>
          <w:rFonts w:ascii="宋体" w:eastAsia="宋体" w:hAnsi="宋体" w:cs="宋体" w:hint="eastAsia"/>
          <w:kern w:val="0"/>
          <w:sz w:val="24"/>
          <w:szCs w:val="24"/>
        </w:rPr>
        <w:t>工程</w:t>
      </w:r>
      <w:r w:rsidR="003D1B1B" w:rsidRPr="009A0D66">
        <w:rPr>
          <w:rFonts w:ascii="宋体" w:eastAsia="宋体" w:hAnsi="宋体" w:cs="宋体" w:hint="eastAsia"/>
          <w:kern w:val="0"/>
          <w:sz w:val="24"/>
          <w:szCs w:val="24"/>
        </w:rPr>
        <w:t>、</w:t>
      </w:r>
      <w:r w:rsidR="00470B15" w:rsidRPr="009A0D66">
        <w:rPr>
          <w:rFonts w:ascii="宋体" w:eastAsia="宋体" w:hAnsi="宋体" w:cs="宋体" w:hint="eastAsia"/>
          <w:kern w:val="0"/>
          <w:sz w:val="24"/>
          <w:szCs w:val="24"/>
        </w:rPr>
        <w:t>工业设计</w:t>
      </w:r>
      <w:r w:rsidR="003D1B1B" w:rsidRPr="009A0D66">
        <w:rPr>
          <w:rFonts w:ascii="宋体" w:eastAsia="宋体" w:hAnsi="宋体" w:cs="宋体" w:hint="eastAsia"/>
          <w:kern w:val="0"/>
          <w:sz w:val="24"/>
          <w:szCs w:val="24"/>
        </w:rPr>
        <w:t>、</w:t>
      </w:r>
      <w:r w:rsidR="00E9235D" w:rsidRPr="009A0D66">
        <w:rPr>
          <w:rFonts w:ascii="宋体" w:eastAsia="宋体" w:hAnsi="宋体" w:cs="宋体" w:hint="eastAsia"/>
          <w:kern w:val="0"/>
          <w:sz w:val="24"/>
          <w:szCs w:val="24"/>
        </w:rPr>
        <w:t>资源勘查工程六个</w:t>
      </w:r>
      <w:r w:rsidRPr="009A0D66">
        <w:rPr>
          <w:rFonts w:ascii="宋体" w:eastAsia="宋体" w:hAnsi="宋体" w:cs="宋体" w:hint="eastAsia"/>
          <w:kern w:val="0"/>
          <w:sz w:val="24"/>
          <w:szCs w:val="24"/>
        </w:rPr>
        <w:t>专业荣获全省13所独立学院排名第一；英语、机械工程、电子信息工程、自动化等专业排名第二；市场营销排名第三；法学、计算机科学与技术、日语专业排名第四的优异成绩；服装与服饰设计专业为长江学院特色专业，注重校</w:t>
      </w:r>
      <w:proofErr w:type="gramStart"/>
      <w:r w:rsidRPr="009A0D66">
        <w:rPr>
          <w:rFonts w:ascii="宋体" w:eastAsia="宋体" w:hAnsi="宋体" w:cs="宋体" w:hint="eastAsia"/>
          <w:kern w:val="0"/>
          <w:sz w:val="24"/>
          <w:szCs w:val="24"/>
        </w:rPr>
        <w:t>企产业</w:t>
      </w:r>
      <w:proofErr w:type="gramEnd"/>
      <w:r w:rsidRPr="009A0D66">
        <w:rPr>
          <w:rFonts w:ascii="宋体" w:eastAsia="宋体" w:hAnsi="宋体" w:cs="宋体" w:hint="eastAsia"/>
          <w:kern w:val="0"/>
          <w:sz w:val="24"/>
          <w:szCs w:val="24"/>
        </w:rPr>
        <w:t>融合，与全国品牌服装企业和全国十佳服装设计师共同搭建服装实践教学平台。</w:t>
      </w:r>
    </w:p>
    <w:p w14:paraId="474C2471" w14:textId="77777777" w:rsidR="00AF1460" w:rsidRPr="009A0D66" w:rsidRDefault="00AF1460" w:rsidP="0026692B">
      <w:pPr>
        <w:widowControl/>
        <w:shd w:val="clear" w:color="auto" w:fill="FFFFFF"/>
        <w:spacing w:line="360" w:lineRule="atLeast"/>
        <w:ind w:firstLineChars="200" w:firstLine="480"/>
        <w:rPr>
          <w:rFonts w:ascii="宋体" w:eastAsia="宋体" w:hAnsi="宋体" w:cs="宋体"/>
          <w:kern w:val="0"/>
          <w:sz w:val="24"/>
          <w:szCs w:val="24"/>
        </w:rPr>
      </w:pPr>
      <w:r w:rsidRPr="009A0D66">
        <w:rPr>
          <w:rFonts w:ascii="宋体" w:eastAsia="宋体" w:hAnsi="宋体" w:cs="宋体" w:hint="eastAsia"/>
          <w:kern w:val="0"/>
          <w:sz w:val="24"/>
          <w:szCs w:val="24"/>
        </w:rPr>
        <w:t>学院拥有一支高素质、高水平的师资队伍，主要教师来源于校本部，任课教师520名，其中教授、副教授</w:t>
      </w:r>
      <w:r w:rsidR="004D775A" w:rsidRPr="009A0D66">
        <w:rPr>
          <w:rFonts w:ascii="宋体" w:eastAsia="宋体" w:hAnsi="宋体" w:cs="宋体" w:hint="eastAsia"/>
          <w:kern w:val="0"/>
          <w:sz w:val="24"/>
          <w:szCs w:val="24"/>
        </w:rPr>
        <w:t>1</w:t>
      </w:r>
      <w:r w:rsidR="00B770DA" w:rsidRPr="009A0D66">
        <w:rPr>
          <w:rFonts w:ascii="宋体" w:eastAsia="宋体" w:hAnsi="宋体" w:cs="宋体" w:hint="eastAsia"/>
          <w:kern w:val="0"/>
          <w:sz w:val="24"/>
          <w:szCs w:val="24"/>
        </w:rPr>
        <w:t>57</w:t>
      </w:r>
      <w:r w:rsidRPr="009A0D66">
        <w:rPr>
          <w:rFonts w:ascii="宋体" w:eastAsia="宋体" w:hAnsi="宋体" w:cs="宋体" w:hint="eastAsia"/>
          <w:kern w:val="0"/>
          <w:sz w:val="24"/>
          <w:szCs w:val="24"/>
        </w:rPr>
        <w:t>名。现拥有各类实验室</w:t>
      </w:r>
      <w:r w:rsidR="00C359D8" w:rsidRPr="009A0D66">
        <w:rPr>
          <w:rFonts w:ascii="宋体" w:eastAsia="宋体" w:hAnsi="宋体" w:cs="宋体" w:hint="eastAsia"/>
          <w:kern w:val="0"/>
          <w:sz w:val="24"/>
          <w:szCs w:val="24"/>
        </w:rPr>
        <w:t>（中心）</w:t>
      </w:r>
      <w:r w:rsidR="004D775A" w:rsidRPr="009A0D66">
        <w:rPr>
          <w:rFonts w:ascii="宋体" w:eastAsia="宋体" w:hAnsi="宋体" w:cs="宋体" w:hint="eastAsia"/>
          <w:kern w:val="0"/>
          <w:sz w:val="24"/>
          <w:szCs w:val="24"/>
        </w:rPr>
        <w:t>35</w:t>
      </w:r>
      <w:r w:rsidRPr="009A0D66">
        <w:rPr>
          <w:rFonts w:ascii="宋体" w:eastAsia="宋体" w:hAnsi="宋体" w:cs="宋体" w:hint="eastAsia"/>
          <w:kern w:val="0"/>
          <w:sz w:val="24"/>
          <w:szCs w:val="24"/>
        </w:rPr>
        <w:t>个，工程训练中心1个，校外实习基地</w:t>
      </w:r>
      <w:r w:rsidR="001A2A5A" w:rsidRPr="009A0D66">
        <w:rPr>
          <w:rFonts w:ascii="宋体" w:eastAsia="宋体" w:hAnsi="宋体" w:cs="宋体" w:hint="eastAsia"/>
          <w:kern w:val="0"/>
          <w:sz w:val="24"/>
          <w:szCs w:val="24"/>
        </w:rPr>
        <w:t>70</w:t>
      </w:r>
      <w:r w:rsidRPr="009A0D66">
        <w:rPr>
          <w:rFonts w:ascii="宋体" w:eastAsia="宋体" w:hAnsi="宋体" w:cs="宋体" w:hint="eastAsia"/>
          <w:kern w:val="0"/>
          <w:sz w:val="24"/>
          <w:szCs w:val="24"/>
        </w:rPr>
        <w:t>个,配置有完备的专业仪器设备。学院图书馆藏</w:t>
      </w:r>
      <w:proofErr w:type="gramStart"/>
      <w:r w:rsidRPr="009A0D66">
        <w:rPr>
          <w:rFonts w:ascii="宋体" w:eastAsia="宋体" w:hAnsi="宋体" w:cs="宋体" w:hint="eastAsia"/>
          <w:kern w:val="0"/>
          <w:sz w:val="24"/>
          <w:szCs w:val="24"/>
        </w:rPr>
        <w:t>书资料</w:t>
      </w:r>
      <w:proofErr w:type="gramEnd"/>
      <w:r w:rsidRPr="009A0D66">
        <w:rPr>
          <w:rFonts w:ascii="宋体" w:eastAsia="宋体" w:hAnsi="宋体" w:cs="宋体" w:hint="eastAsia"/>
          <w:kern w:val="0"/>
          <w:sz w:val="24"/>
          <w:szCs w:val="24"/>
        </w:rPr>
        <w:t>丰富，拥有纸质图书</w:t>
      </w:r>
      <w:r w:rsidR="00AD477F" w:rsidRPr="009A0D66">
        <w:rPr>
          <w:rFonts w:ascii="宋体" w:eastAsia="宋体" w:hAnsi="宋体" w:cs="宋体" w:hint="eastAsia"/>
          <w:kern w:val="0"/>
          <w:sz w:val="24"/>
          <w:szCs w:val="24"/>
        </w:rPr>
        <w:t>60</w:t>
      </w:r>
      <w:r w:rsidRPr="009A0D66">
        <w:rPr>
          <w:rFonts w:ascii="宋体" w:eastAsia="宋体" w:hAnsi="宋体" w:cs="宋体" w:hint="eastAsia"/>
          <w:kern w:val="0"/>
          <w:sz w:val="24"/>
          <w:szCs w:val="24"/>
        </w:rPr>
        <w:t>余万册，电子图书</w:t>
      </w:r>
      <w:r w:rsidR="00A154B6" w:rsidRPr="009A0D66">
        <w:rPr>
          <w:rFonts w:ascii="宋体" w:eastAsia="宋体" w:hAnsi="宋体" w:cs="宋体"/>
          <w:kern w:val="0"/>
          <w:sz w:val="24"/>
          <w:szCs w:val="24"/>
        </w:rPr>
        <w:t>1085000</w:t>
      </w:r>
      <w:r w:rsidRPr="009A0D66">
        <w:rPr>
          <w:rFonts w:ascii="宋体" w:eastAsia="宋体" w:hAnsi="宋体" w:cs="宋体" w:hint="eastAsia"/>
          <w:kern w:val="0"/>
          <w:sz w:val="24"/>
          <w:szCs w:val="24"/>
        </w:rPr>
        <w:t>册，各类电子文献数据库16个。花园式校园拥有实验大楼、室内体育馆、校园网等各项配套学习设施。</w:t>
      </w:r>
    </w:p>
    <w:p w14:paraId="4F1ECF07" w14:textId="156B1633" w:rsidR="00AF1460" w:rsidRPr="009A0D66" w:rsidRDefault="00AF1460" w:rsidP="0026692B">
      <w:pPr>
        <w:widowControl/>
        <w:shd w:val="clear" w:color="auto" w:fill="FFFFFF"/>
        <w:spacing w:line="360" w:lineRule="atLeast"/>
        <w:ind w:firstLineChars="200" w:firstLine="480"/>
        <w:rPr>
          <w:rFonts w:ascii="宋体" w:eastAsia="宋体" w:hAnsi="宋体" w:cs="宋体"/>
          <w:kern w:val="0"/>
          <w:sz w:val="24"/>
          <w:szCs w:val="24"/>
        </w:rPr>
      </w:pPr>
      <w:r w:rsidRPr="009A0D66">
        <w:rPr>
          <w:rFonts w:ascii="宋体" w:eastAsia="宋体" w:hAnsi="宋体" w:cs="宋体" w:hint="eastAsia"/>
          <w:kern w:val="0"/>
          <w:sz w:val="24"/>
          <w:szCs w:val="24"/>
        </w:rPr>
        <w:t>东华理工大学长江学院注重学生综合素质教育，学生在国家与省级各类赛事中屡创佳绩，先后获得国家级比赛金奖6项，银奖4项，铜奖2项；全国写作大赛一等奖；“博耳杯”</w:t>
      </w:r>
      <w:proofErr w:type="gramStart"/>
      <w:r w:rsidRPr="009A0D66">
        <w:rPr>
          <w:rFonts w:ascii="宋体" w:eastAsia="宋体" w:hAnsi="宋体" w:cs="宋体" w:hint="eastAsia"/>
          <w:kern w:val="0"/>
          <w:sz w:val="24"/>
          <w:szCs w:val="24"/>
        </w:rPr>
        <w:t>创客大赛</w:t>
      </w:r>
      <w:proofErr w:type="gramEnd"/>
      <w:r w:rsidRPr="009A0D66">
        <w:rPr>
          <w:rFonts w:ascii="宋体" w:eastAsia="宋体" w:hAnsi="宋体" w:cs="宋体" w:hint="eastAsia"/>
          <w:kern w:val="0"/>
          <w:sz w:val="24"/>
          <w:szCs w:val="24"/>
        </w:rPr>
        <w:t>国家级铜奖；“挑战杯”大学生创业计划竞赛国家级铜奖；“挑战杯”全国大学生课外学术科技作品竞赛国家三等奖；外</w:t>
      </w:r>
      <w:proofErr w:type="gramStart"/>
      <w:r w:rsidRPr="009A0D66">
        <w:rPr>
          <w:rFonts w:ascii="宋体" w:eastAsia="宋体" w:hAnsi="宋体" w:cs="宋体" w:hint="eastAsia"/>
          <w:kern w:val="0"/>
          <w:sz w:val="24"/>
          <w:szCs w:val="24"/>
        </w:rPr>
        <w:t>研社杯</w:t>
      </w:r>
      <w:proofErr w:type="gramEnd"/>
      <w:r w:rsidRPr="009A0D66">
        <w:rPr>
          <w:rFonts w:ascii="宋体" w:eastAsia="宋体" w:hAnsi="宋体" w:cs="宋体" w:hint="eastAsia"/>
          <w:kern w:val="0"/>
          <w:sz w:val="24"/>
          <w:szCs w:val="24"/>
        </w:rPr>
        <w:t>全国英语辩论赛东南赛区总冠军，并获北京总决赛</w:t>
      </w:r>
      <w:proofErr w:type="gramStart"/>
      <w:r w:rsidRPr="009A0D66">
        <w:rPr>
          <w:rFonts w:ascii="宋体" w:eastAsia="宋体" w:hAnsi="宋体" w:cs="宋体" w:hint="eastAsia"/>
          <w:kern w:val="0"/>
          <w:sz w:val="24"/>
          <w:szCs w:val="24"/>
        </w:rPr>
        <w:t>最佳辨手称号</w:t>
      </w:r>
      <w:proofErr w:type="gramEnd"/>
      <w:r w:rsidRPr="009A0D66">
        <w:rPr>
          <w:rFonts w:ascii="宋体" w:eastAsia="宋体" w:hAnsi="宋体" w:cs="宋体" w:hint="eastAsia"/>
          <w:kern w:val="0"/>
          <w:sz w:val="24"/>
          <w:szCs w:val="24"/>
        </w:rPr>
        <w:t>；全国英语竞赛二等奖，三等奖，全国机械创新设计大赛二等奖，近几年连续在全国数学建模比赛中荣获一等奖、二等奖；参加了全国行业协会举办的会计技能大赛、服装设计技能大赛、旅游专业技能大赛、信息技术知识竞赛和测绘技能大赛，共取得了4个一等奖，10个二等奖，13个三等奖的好成绩;2015年、2017年、2019年测绘工程专业学生连续3次获得全省本科生测绘技能大赛一等奖。</w:t>
      </w:r>
    </w:p>
    <w:p w14:paraId="6BF9206C" w14:textId="403ADCE4" w:rsidR="00AF1460" w:rsidRPr="00AF1460" w:rsidRDefault="00AF1460" w:rsidP="0026692B">
      <w:pPr>
        <w:widowControl/>
        <w:shd w:val="clear" w:color="auto" w:fill="FFFFFF"/>
        <w:spacing w:line="360" w:lineRule="atLeast"/>
        <w:ind w:firstLineChars="200" w:firstLine="480"/>
        <w:rPr>
          <w:rFonts w:ascii="宋体" w:eastAsia="宋体" w:hAnsi="宋体" w:cs="宋体"/>
          <w:color w:val="333333"/>
          <w:kern w:val="0"/>
          <w:sz w:val="24"/>
          <w:szCs w:val="24"/>
        </w:rPr>
      </w:pPr>
      <w:r w:rsidRPr="009A0D66">
        <w:rPr>
          <w:rFonts w:ascii="宋体" w:eastAsia="宋体" w:hAnsi="宋体" w:cs="宋体" w:hint="eastAsia"/>
          <w:kern w:val="0"/>
          <w:sz w:val="24"/>
          <w:szCs w:val="24"/>
        </w:rPr>
        <w:t>东华理工大学长江学院高度重视毕业生就业工作，建立了全院上下联动的就业指导服务体系，全程开展就业创业教育，积极开拓就业市场，拓宽就业渠</w:t>
      </w:r>
      <w:r w:rsidRPr="00AF1460">
        <w:rPr>
          <w:rFonts w:ascii="宋体" w:eastAsia="宋体" w:hAnsi="宋体" w:cs="宋体" w:hint="eastAsia"/>
          <w:color w:val="000000"/>
          <w:kern w:val="0"/>
          <w:sz w:val="24"/>
          <w:szCs w:val="24"/>
        </w:rPr>
        <w:t>道，分别在长三角、珠三角、闽三角等地区建立实习就业基地68个。近三年学院连续3次获得江西省普通高校毕业生就业评估优秀单位。</w:t>
      </w:r>
    </w:p>
    <w:p w14:paraId="4F5DCA1E" w14:textId="77777777" w:rsidR="00AF1460" w:rsidRPr="00AF1460" w:rsidRDefault="00AF1460" w:rsidP="0026692B">
      <w:pPr>
        <w:widowControl/>
        <w:shd w:val="clear" w:color="auto" w:fill="FFFFFF"/>
        <w:spacing w:line="360" w:lineRule="atLeast"/>
        <w:ind w:firstLine="600"/>
        <w:rPr>
          <w:rFonts w:ascii="宋体" w:eastAsia="宋体" w:hAnsi="宋体" w:cs="宋体"/>
          <w:color w:val="333333"/>
          <w:kern w:val="0"/>
          <w:sz w:val="24"/>
          <w:szCs w:val="24"/>
        </w:rPr>
      </w:pPr>
      <w:r w:rsidRPr="00AF1460">
        <w:rPr>
          <w:rFonts w:ascii="宋体" w:eastAsia="宋体" w:hAnsi="宋体" w:cs="宋体" w:hint="eastAsia"/>
          <w:color w:val="333333"/>
          <w:kern w:val="0"/>
          <w:sz w:val="24"/>
          <w:szCs w:val="24"/>
        </w:rPr>
        <w:t>东华理工大学长江学院将以勤奋、严谨、求实、创新的校风，培养和造就一批懂技术、善管理的高级应用型专门人才。</w:t>
      </w:r>
    </w:p>
    <w:p w14:paraId="5C1FB68A" w14:textId="77777777" w:rsidR="00B2374C" w:rsidRDefault="00B2374C" w:rsidP="00B2374C">
      <w:pPr>
        <w:pStyle w:val="1"/>
        <w:jc w:val="left"/>
      </w:pPr>
      <w:r>
        <w:rPr>
          <w:rFonts w:ascii="黑体" w:eastAsia="黑体" w:hAnsi="黑体" w:hint="eastAsia"/>
          <w:sz w:val="30"/>
          <w:szCs w:val="30"/>
        </w:rPr>
        <w:lastRenderedPageBreak/>
        <w:t>一、本科教育基本情况</w:t>
      </w:r>
      <w:bookmarkEnd w:id="1"/>
    </w:p>
    <w:p w14:paraId="47AABD93" w14:textId="77777777" w:rsidR="00B2374C" w:rsidRDefault="00B2374C" w:rsidP="00B2374C">
      <w:pPr>
        <w:pStyle w:val="2"/>
        <w:jc w:val="left"/>
      </w:pPr>
      <w:bookmarkStart w:id="2" w:name="_Toc27752346"/>
      <w:r>
        <w:rPr>
          <w:rFonts w:ascii="黑体" w:eastAsia="黑体" w:hAnsi="黑体" w:hint="eastAsia"/>
          <w:sz w:val="28"/>
          <w:szCs w:val="28"/>
        </w:rPr>
        <w:t>（一）</w:t>
      </w:r>
      <w:r w:rsidR="006F0CD8">
        <w:rPr>
          <w:rFonts w:ascii="黑体" w:eastAsia="黑体" w:hAnsi="黑体" w:hint="eastAsia"/>
          <w:sz w:val="28"/>
          <w:szCs w:val="28"/>
        </w:rPr>
        <w:t>本科</w:t>
      </w:r>
      <w:r>
        <w:rPr>
          <w:rFonts w:ascii="黑体" w:eastAsia="黑体" w:hAnsi="黑体" w:hint="eastAsia"/>
          <w:sz w:val="28"/>
          <w:szCs w:val="28"/>
        </w:rPr>
        <w:t>人才培养目标</w:t>
      </w:r>
      <w:bookmarkEnd w:id="2"/>
    </w:p>
    <w:p w14:paraId="7C378A63" w14:textId="77777777" w:rsidR="00B2374C" w:rsidRPr="00756065" w:rsidRDefault="00B2374C" w:rsidP="0026692B">
      <w:pPr>
        <w:spacing w:line="400" w:lineRule="exact"/>
        <w:ind w:firstLineChars="200" w:firstLine="480"/>
        <w:rPr>
          <w:rFonts w:ascii="宋体" w:hAnsi="宋体"/>
          <w:sz w:val="24"/>
          <w:szCs w:val="24"/>
        </w:rPr>
      </w:pPr>
      <w:r w:rsidRPr="00756065">
        <w:rPr>
          <w:rFonts w:ascii="宋体" w:hAnsi="宋体" w:hint="eastAsia"/>
          <w:sz w:val="24"/>
          <w:szCs w:val="24"/>
        </w:rPr>
        <w:t>1.办学指导思想：坚持社会主义办学方向，全面贯彻党的教育方针，完善现代大学制度，遵循高等教育基本规律，以“推进转型发展，强化内涵建设，谋求特色发展，提升办学质量”为战略总思路，坚持“在深化中促转型，在开放中谋发展，在合作中育特色”的基本办学思想，以立德树人为根本，以服务地方经济为使命，以市场需求为牵引，以产教结合为途径，以特色发展为主线，以人才培养为根本，以专业建设为龙头，以师资队伍建设为关键，以制度建设为保障，稳定规模、提高质量、优化结构、彰显特色、增强效益，推进学院教育事业全面协调可持续发展，努力打造符合社会经济发展需求、服务产业转型升级及其相关服务业发展需要、应用特色鲜明的应用技术</w:t>
      </w:r>
      <w:proofErr w:type="gramStart"/>
      <w:r w:rsidRPr="00756065">
        <w:rPr>
          <w:rFonts w:ascii="宋体" w:hAnsi="宋体" w:hint="eastAsia"/>
          <w:sz w:val="24"/>
          <w:szCs w:val="24"/>
        </w:rPr>
        <w:t>型独立</w:t>
      </w:r>
      <w:proofErr w:type="gramEnd"/>
      <w:r w:rsidRPr="00756065">
        <w:rPr>
          <w:rFonts w:ascii="宋体" w:hAnsi="宋体" w:hint="eastAsia"/>
          <w:sz w:val="24"/>
          <w:szCs w:val="24"/>
        </w:rPr>
        <w:t>学院。</w:t>
      </w:r>
    </w:p>
    <w:p w14:paraId="79C4FDEF" w14:textId="77777777" w:rsidR="00B2374C" w:rsidRPr="00756065" w:rsidRDefault="00B2374C" w:rsidP="0026692B">
      <w:pPr>
        <w:spacing w:line="400" w:lineRule="exact"/>
        <w:ind w:firstLineChars="200" w:firstLine="480"/>
        <w:rPr>
          <w:rFonts w:ascii="宋体" w:hAnsi="宋体"/>
          <w:sz w:val="24"/>
          <w:szCs w:val="24"/>
        </w:rPr>
      </w:pPr>
      <w:r w:rsidRPr="00756065">
        <w:rPr>
          <w:rFonts w:ascii="宋体" w:hAnsi="宋体" w:hint="eastAsia"/>
          <w:sz w:val="24"/>
          <w:szCs w:val="24"/>
        </w:rPr>
        <w:t>2.人才培养目标：适应行业、区域经济建设与社会发展需要的、服务于生产一线的、“能力强、适应广、上手快”的应用技术型人才。</w:t>
      </w:r>
    </w:p>
    <w:p w14:paraId="154EB156" w14:textId="77777777" w:rsidR="00B2374C" w:rsidRPr="00756065" w:rsidRDefault="00B2374C" w:rsidP="0026692B">
      <w:pPr>
        <w:spacing w:line="400" w:lineRule="exact"/>
        <w:ind w:firstLineChars="200" w:firstLine="480"/>
        <w:rPr>
          <w:rFonts w:ascii="宋体" w:hAnsi="宋体"/>
          <w:sz w:val="24"/>
          <w:szCs w:val="24"/>
        </w:rPr>
      </w:pPr>
      <w:r w:rsidRPr="00756065">
        <w:rPr>
          <w:rFonts w:ascii="宋体" w:hAnsi="宋体" w:hint="eastAsia"/>
          <w:sz w:val="24"/>
          <w:szCs w:val="24"/>
        </w:rPr>
        <w:t>3.办学目标：以培养应用技术型人才作为办学方向，建成特色鲜明的高水平应用技术</w:t>
      </w:r>
      <w:proofErr w:type="gramStart"/>
      <w:r w:rsidRPr="00756065">
        <w:rPr>
          <w:rFonts w:ascii="宋体" w:hAnsi="宋体" w:hint="eastAsia"/>
          <w:sz w:val="24"/>
          <w:szCs w:val="24"/>
        </w:rPr>
        <w:t>型独立</w:t>
      </w:r>
      <w:proofErr w:type="gramEnd"/>
      <w:r w:rsidRPr="00756065">
        <w:rPr>
          <w:rFonts w:ascii="宋体" w:hAnsi="宋体" w:hint="eastAsia"/>
          <w:sz w:val="24"/>
          <w:szCs w:val="24"/>
        </w:rPr>
        <w:t>学院。</w:t>
      </w:r>
    </w:p>
    <w:p w14:paraId="06F5FF4C" w14:textId="77777777" w:rsidR="00B2374C" w:rsidRPr="00756065" w:rsidRDefault="00B2374C" w:rsidP="0026692B">
      <w:pPr>
        <w:spacing w:line="400" w:lineRule="exact"/>
        <w:ind w:firstLineChars="200" w:firstLine="480"/>
        <w:rPr>
          <w:rFonts w:ascii="宋体" w:hAnsi="宋体"/>
          <w:sz w:val="24"/>
          <w:szCs w:val="24"/>
        </w:rPr>
      </w:pPr>
      <w:r w:rsidRPr="00756065">
        <w:rPr>
          <w:rFonts w:ascii="宋体" w:hAnsi="宋体" w:hint="eastAsia"/>
          <w:sz w:val="24"/>
          <w:szCs w:val="24"/>
        </w:rPr>
        <w:t>4.服务面向：面向江西地方经济建设，辐射海西经济区区域发展。</w:t>
      </w:r>
    </w:p>
    <w:p w14:paraId="264FABED" w14:textId="77777777" w:rsidR="00B2374C" w:rsidRDefault="006E3FFD" w:rsidP="00B2374C">
      <w:pPr>
        <w:pStyle w:val="2"/>
        <w:jc w:val="left"/>
        <w:rPr>
          <w:rFonts w:ascii="黑体" w:eastAsia="黑体" w:hAnsi="黑体"/>
          <w:sz w:val="28"/>
          <w:szCs w:val="28"/>
        </w:rPr>
      </w:pPr>
      <w:bookmarkStart w:id="3" w:name="_Toc27752347"/>
      <w:r>
        <w:rPr>
          <w:rFonts w:ascii="黑体" w:eastAsia="黑体" w:hAnsi="黑体" w:hint="eastAsia"/>
          <w:sz w:val="28"/>
          <w:szCs w:val="28"/>
        </w:rPr>
        <w:t>（二）本</w:t>
      </w:r>
      <w:r w:rsidR="00B2374C">
        <w:rPr>
          <w:rFonts w:ascii="黑体" w:eastAsia="黑体" w:hAnsi="黑体" w:hint="eastAsia"/>
          <w:sz w:val="28"/>
          <w:szCs w:val="28"/>
        </w:rPr>
        <w:t>科专业设置情况</w:t>
      </w:r>
      <w:bookmarkEnd w:id="3"/>
    </w:p>
    <w:p w14:paraId="5983681B" w14:textId="77777777" w:rsidR="00A80FB4" w:rsidRPr="00612FCF" w:rsidRDefault="00A80FB4" w:rsidP="00A80FB4">
      <w:pPr>
        <w:spacing w:line="400" w:lineRule="exact"/>
        <w:ind w:firstLineChars="200" w:firstLine="480"/>
        <w:rPr>
          <w:rFonts w:ascii="宋体" w:eastAsia="宋体" w:hAnsi="宋体"/>
          <w:sz w:val="24"/>
          <w:szCs w:val="24"/>
          <w:u w:color="FFFFFF" w:themeColor="background1"/>
        </w:rPr>
      </w:pPr>
      <w:r w:rsidRPr="00612FCF">
        <w:rPr>
          <w:rFonts w:ascii="宋体" w:eastAsia="宋体" w:hAnsi="宋体" w:hint="eastAsia"/>
          <w:sz w:val="24"/>
          <w:szCs w:val="24"/>
          <w:u w:color="FFFFFF" w:themeColor="background1"/>
        </w:rPr>
        <w:t>学校现有本科专业28个，其中工学专业16个占57.14%、理学专业1个占3.57%、文学专业4个占14.29%、法学专业1个占3.57%、经济学专业1个占3.57%、管理学专业3个占10.71%、教育学专业1个占3.57%、艺术学专业1个占3.57%。</w:t>
      </w:r>
    </w:p>
    <w:p w14:paraId="213DB8D0" w14:textId="77777777" w:rsidR="00A80FB4" w:rsidRPr="00A80FB4" w:rsidRDefault="00A80FB4" w:rsidP="00A80FB4">
      <w:pPr>
        <w:jc w:val="left"/>
        <w:rPr>
          <w:rFonts w:ascii="黑体" w:eastAsia="黑体" w:hAnsi="黑体"/>
          <w:sz w:val="24"/>
          <w:szCs w:val="24"/>
        </w:rPr>
      </w:pPr>
    </w:p>
    <w:p w14:paraId="57E7D7B5" w14:textId="77777777" w:rsidR="00A80FB4" w:rsidRDefault="00A80FB4" w:rsidP="00A80FB4">
      <w:pPr>
        <w:jc w:val="center"/>
        <w:rPr>
          <w:rFonts w:ascii="黑体" w:eastAsia="黑体" w:hAnsi="黑体"/>
          <w:sz w:val="24"/>
          <w:szCs w:val="24"/>
        </w:rPr>
      </w:pPr>
      <w:r>
        <w:rPr>
          <w:rFonts w:ascii="黑体" w:eastAsia="黑体" w:hAnsi="黑体" w:hint="eastAsia"/>
          <w:noProof/>
          <w:sz w:val="24"/>
          <w:szCs w:val="24"/>
        </w:rPr>
        <w:lastRenderedPageBreak/>
        <w:drawing>
          <wp:inline distT="0" distB="0" distL="114300" distR="114300" wp14:anchorId="48837B71" wp14:editId="772380E1">
            <wp:extent cx="5080000" cy="3810000"/>
            <wp:effectExtent l="4445" t="4445" r="5715" b="1079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4B13EA" w14:textId="77777777" w:rsidR="00B2374C" w:rsidRDefault="00A80FB4" w:rsidP="005326ED">
      <w:pPr>
        <w:jc w:val="center"/>
      </w:pPr>
      <w:r>
        <w:rPr>
          <w:rFonts w:ascii="宋体" w:eastAsia="宋体" w:hAnsi="宋体" w:hint="eastAsia"/>
          <w:sz w:val="24"/>
          <w:szCs w:val="24"/>
        </w:rPr>
        <w:tab/>
      </w:r>
      <w:r>
        <w:rPr>
          <w:rFonts w:ascii="宋体" w:eastAsia="宋体" w:hAnsi="宋体" w:hint="eastAsia"/>
          <w:sz w:val="24"/>
          <w:szCs w:val="24"/>
        </w:rPr>
        <w:tab/>
        <w:t>图1 各学科专业占比情况（%）</w:t>
      </w:r>
    </w:p>
    <w:p w14:paraId="7F47FE0D" w14:textId="77777777" w:rsidR="00B2374C" w:rsidRDefault="00B2374C" w:rsidP="00B2374C">
      <w:pPr>
        <w:pStyle w:val="2"/>
        <w:jc w:val="left"/>
      </w:pPr>
      <w:bookmarkStart w:id="4" w:name="_Toc27752348"/>
      <w:r>
        <w:rPr>
          <w:rFonts w:ascii="黑体" w:eastAsia="黑体" w:hAnsi="黑体" w:hint="eastAsia"/>
          <w:sz w:val="28"/>
          <w:szCs w:val="28"/>
        </w:rPr>
        <w:t>（三）在校生规模</w:t>
      </w:r>
      <w:bookmarkEnd w:id="4"/>
    </w:p>
    <w:p w14:paraId="07EA3748" w14:textId="77777777" w:rsidR="00B2374C" w:rsidRPr="00AB42BF" w:rsidRDefault="00B2374C" w:rsidP="00B71D44">
      <w:pPr>
        <w:spacing w:line="400" w:lineRule="exact"/>
        <w:ind w:firstLineChars="200" w:firstLine="480"/>
        <w:rPr>
          <w:u w:color="FFFFFF" w:themeColor="background1"/>
        </w:rPr>
      </w:pPr>
      <w:r w:rsidRPr="00AB42BF">
        <w:rPr>
          <w:rFonts w:ascii="宋体" w:eastAsia="宋体" w:hAnsi="宋体" w:hint="eastAsia"/>
          <w:sz w:val="24"/>
          <w:szCs w:val="24"/>
          <w:u w:color="FFFFFF" w:themeColor="background1"/>
        </w:rPr>
        <w:t>2</w:t>
      </w:r>
      <w:r w:rsidR="00A13C8F" w:rsidRPr="00AB42BF">
        <w:rPr>
          <w:rFonts w:ascii="宋体" w:eastAsia="宋体" w:hAnsi="宋体" w:hint="eastAsia"/>
          <w:sz w:val="24"/>
          <w:szCs w:val="24"/>
          <w:u w:color="FFFFFF" w:themeColor="background1"/>
        </w:rPr>
        <w:t>019</w:t>
      </w:r>
      <w:r w:rsidRPr="00AB42BF">
        <w:rPr>
          <w:rFonts w:ascii="宋体" w:eastAsia="宋体" w:hAnsi="宋体" w:hint="eastAsia"/>
          <w:sz w:val="24"/>
          <w:szCs w:val="24"/>
          <w:u w:color="FFFFFF" w:themeColor="background1"/>
        </w:rPr>
        <w:t>-20</w:t>
      </w:r>
      <w:r w:rsidR="00A13C8F" w:rsidRPr="00AB42BF">
        <w:rPr>
          <w:rFonts w:ascii="宋体" w:eastAsia="宋体" w:hAnsi="宋体" w:hint="eastAsia"/>
          <w:sz w:val="24"/>
          <w:szCs w:val="24"/>
          <w:u w:color="FFFFFF" w:themeColor="background1"/>
        </w:rPr>
        <w:t>20</w:t>
      </w:r>
      <w:r w:rsidRPr="00AB42BF">
        <w:rPr>
          <w:rFonts w:ascii="宋体" w:eastAsia="宋体" w:hAnsi="宋体" w:hint="eastAsia"/>
          <w:sz w:val="24"/>
          <w:szCs w:val="24"/>
          <w:u w:color="FFFFFF" w:themeColor="background1"/>
        </w:rPr>
        <w:t>学年本科在校生</w:t>
      </w:r>
      <w:r w:rsidRPr="00AB42BF">
        <w:rPr>
          <w:rFonts w:ascii="宋体" w:eastAsia="宋体" w:hAnsi="宋体" w:hint="eastAsia"/>
          <w:sz w:val="24"/>
          <w:szCs w:val="24"/>
          <w:u w:val="single" w:color="FFFFFF" w:themeColor="background1"/>
        </w:rPr>
        <w:t>7</w:t>
      </w:r>
      <w:r w:rsidR="00495DC8" w:rsidRPr="00AB42BF">
        <w:rPr>
          <w:rFonts w:ascii="宋体" w:eastAsia="宋体" w:hAnsi="宋体" w:hint="eastAsia"/>
          <w:sz w:val="24"/>
          <w:szCs w:val="24"/>
          <w:u w:val="single" w:color="FFFFFF" w:themeColor="background1"/>
        </w:rPr>
        <w:t>147</w:t>
      </w:r>
      <w:r w:rsidRPr="00AB42BF">
        <w:rPr>
          <w:rFonts w:ascii="宋体" w:eastAsia="宋体" w:hAnsi="宋体" w:hint="eastAsia"/>
          <w:sz w:val="24"/>
          <w:szCs w:val="24"/>
          <w:u w:color="FFFFFF" w:themeColor="background1"/>
        </w:rPr>
        <w:t>人（含一年级</w:t>
      </w:r>
      <w:r w:rsidRPr="00AB42BF">
        <w:rPr>
          <w:rFonts w:ascii="宋体" w:eastAsia="宋体" w:hAnsi="宋体" w:hint="eastAsia"/>
          <w:sz w:val="24"/>
          <w:szCs w:val="24"/>
          <w:u w:val="single" w:color="FFFFFF" w:themeColor="background1"/>
        </w:rPr>
        <w:t>1,77</w:t>
      </w:r>
      <w:r w:rsidR="00495DC8" w:rsidRPr="00AB42BF">
        <w:rPr>
          <w:rFonts w:ascii="宋体" w:eastAsia="宋体" w:hAnsi="宋体" w:hint="eastAsia"/>
          <w:sz w:val="24"/>
          <w:szCs w:val="24"/>
          <w:u w:val="single" w:color="FFFFFF" w:themeColor="background1"/>
        </w:rPr>
        <w:t>0</w:t>
      </w:r>
      <w:r w:rsidRPr="00AB42BF">
        <w:rPr>
          <w:rFonts w:ascii="宋体" w:eastAsia="宋体" w:hAnsi="宋体" w:hint="eastAsia"/>
          <w:sz w:val="24"/>
          <w:szCs w:val="24"/>
          <w:u w:color="FFFFFF" w:themeColor="background1"/>
        </w:rPr>
        <w:t>人，二年级</w:t>
      </w:r>
      <w:r w:rsidRPr="00AB42BF">
        <w:rPr>
          <w:rFonts w:ascii="宋体" w:eastAsia="宋体" w:hAnsi="宋体" w:hint="eastAsia"/>
          <w:sz w:val="24"/>
          <w:szCs w:val="24"/>
          <w:u w:val="single" w:color="FFFFFF" w:themeColor="background1"/>
        </w:rPr>
        <w:t>1,7</w:t>
      </w:r>
      <w:r w:rsidR="00495DC8" w:rsidRPr="00AB42BF">
        <w:rPr>
          <w:rFonts w:ascii="宋体" w:eastAsia="宋体" w:hAnsi="宋体" w:hint="eastAsia"/>
          <w:sz w:val="24"/>
          <w:szCs w:val="24"/>
          <w:u w:val="single" w:color="FFFFFF" w:themeColor="background1"/>
        </w:rPr>
        <w:t>72</w:t>
      </w:r>
      <w:r w:rsidRPr="00AB42BF">
        <w:rPr>
          <w:rFonts w:ascii="宋体" w:eastAsia="宋体" w:hAnsi="宋体" w:hint="eastAsia"/>
          <w:sz w:val="24"/>
          <w:szCs w:val="24"/>
          <w:u w:color="FFFFFF" w:themeColor="background1"/>
        </w:rPr>
        <w:t>人，三年级</w:t>
      </w:r>
      <w:r w:rsidR="00495DC8" w:rsidRPr="00AB42BF">
        <w:rPr>
          <w:rFonts w:ascii="宋体" w:eastAsia="宋体" w:hAnsi="宋体" w:hint="eastAsia"/>
          <w:sz w:val="24"/>
          <w:szCs w:val="24"/>
          <w:u w:val="single" w:color="FFFFFF" w:themeColor="background1"/>
        </w:rPr>
        <w:t>1699</w:t>
      </w:r>
      <w:r w:rsidRPr="00AB42BF">
        <w:rPr>
          <w:rFonts w:ascii="宋体" w:eastAsia="宋体" w:hAnsi="宋体" w:hint="eastAsia"/>
          <w:sz w:val="24"/>
          <w:szCs w:val="24"/>
          <w:u w:color="FFFFFF" w:themeColor="background1"/>
        </w:rPr>
        <w:t>人，四年级</w:t>
      </w:r>
      <w:r w:rsidR="00495DC8" w:rsidRPr="00AB42BF">
        <w:rPr>
          <w:rFonts w:ascii="宋体" w:eastAsia="宋体" w:hAnsi="宋体" w:hint="eastAsia"/>
          <w:sz w:val="24"/>
          <w:szCs w:val="24"/>
          <w:u w:val="single" w:color="FFFFFF" w:themeColor="background1"/>
        </w:rPr>
        <w:t>1906</w:t>
      </w:r>
      <w:r w:rsidR="00495DC8" w:rsidRPr="00AB42BF">
        <w:rPr>
          <w:rFonts w:ascii="宋体" w:eastAsia="宋体" w:hAnsi="宋体" w:hint="eastAsia"/>
          <w:sz w:val="24"/>
          <w:szCs w:val="24"/>
          <w:u w:color="FFFFFF" w:themeColor="background1"/>
        </w:rPr>
        <w:t>人</w:t>
      </w:r>
      <w:r w:rsidRPr="00AB42BF">
        <w:rPr>
          <w:rFonts w:ascii="宋体" w:eastAsia="宋体" w:hAnsi="宋体" w:hint="eastAsia"/>
          <w:sz w:val="24"/>
          <w:szCs w:val="24"/>
          <w:u w:val="single" w:color="FFFFFF" w:themeColor="background1"/>
        </w:rPr>
        <w:t>）。</w:t>
      </w:r>
    </w:p>
    <w:p w14:paraId="3F5770B1" w14:textId="77777777" w:rsidR="00B2374C" w:rsidRDefault="00B2374C" w:rsidP="00B71D44">
      <w:pPr>
        <w:spacing w:line="400" w:lineRule="exact"/>
        <w:ind w:firstLineChars="200" w:firstLine="480"/>
        <w:rPr>
          <w:rFonts w:ascii="宋体" w:eastAsia="宋体" w:hAnsi="宋体"/>
          <w:sz w:val="24"/>
          <w:szCs w:val="24"/>
          <w:u w:color="FFFFFF" w:themeColor="background1"/>
        </w:rPr>
      </w:pPr>
      <w:r w:rsidRPr="007444AE">
        <w:rPr>
          <w:rFonts w:ascii="宋体" w:eastAsia="宋体" w:hAnsi="宋体" w:hint="eastAsia"/>
          <w:sz w:val="24"/>
          <w:szCs w:val="24"/>
          <w:u w:color="FFFFFF" w:themeColor="background1"/>
        </w:rPr>
        <w:t>目前学校全日制在校生总规模为</w:t>
      </w:r>
      <w:r w:rsidR="00495DC8">
        <w:rPr>
          <w:rFonts w:ascii="宋体" w:eastAsia="宋体" w:hAnsi="宋体" w:hint="eastAsia"/>
          <w:sz w:val="24"/>
          <w:szCs w:val="24"/>
          <w:u w:val="single" w:color="FFFFFF" w:themeColor="background1"/>
        </w:rPr>
        <w:t>6931</w:t>
      </w:r>
      <w:r w:rsidRPr="007444AE">
        <w:rPr>
          <w:rFonts w:ascii="宋体" w:eastAsia="宋体" w:hAnsi="宋体" w:hint="eastAsia"/>
          <w:sz w:val="24"/>
          <w:szCs w:val="24"/>
          <w:u w:color="FFFFFF" w:themeColor="background1"/>
        </w:rPr>
        <w:t>人，本科生数占全日制在校生总数的比例为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w:t>
      </w:r>
    </w:p>
    <w:p w14:paraId="188AFE3C" w14:textId="77777777" w:rsidR="00B2374C" w:rsidRDefault="00B2374C" w:rsidP="00B2374C">
      <w:pPr>
        <w:pStyle w:val="2"/>
        <w:jc w:val="left"/>
      </w:pPr>
      <w:bookmarkStart w:id="5" w:name="_Toc27752349"/>
      <w:r>
        <w:rPr>
          <w:rFonts w:ascii="黑体" w:eastAsia="黑体" w:hAnsi="黑体" w:hint="eastAsia"/>
          <w:sz w:val="28"/>
          <w:szCs w:val="28"/>
        </w:rPr>
        <w:t>（四）本科生生源质量</w:t>
      </w:r>
      <w:bookmarkEnd w:id="5"/>
      <w:r w:rsidR="00951596">
        <w:rPr>
          <w:rFonts w:ascii="黑体" w:eastAsia="黑体" w:hAnsi="黑体" w:hint="eastAsia"/>
          <w:sz w:val="28"/>
          <w:szCs w:val="28"/>
        </w:rPr>
        <w:t>情况</w:t>
      </w:r>
    </w:p>
    <w:p w14:paraId="274805A9" w14:textId="77777777" w:rsidR="00B2374C" w:rsidRPr="007444AE" w:rsidRDefault="00B2374C" w:rsidP="00B2374C">
      <w:pPr>
        <w:spacing w:line="400" w:lineRule="exact"/>
        <w:ind w:firstLineChars="200" w:firstLine="480"/>
        <w:jc w:val="left"/>
        <w:rPr>
          <w:u w:color="FFFFFF" w:themeColor="background1"/>
        </w:rPr>
      </w:pPr>
      <w:r w:rsidRPr="007444AE">
        <w:rPr>
          <w:rFonts w:ascii="宋体" w:eastAsia="宋体" w:hAnsi="宋体" w:hint="eastAsia"/>
          <w:sz w:val="24"/>
          <w:szCs w:val="24"/>
          <w:u w:val="single" w:color="FFFFFF" w:themeColor="background1"/>
        </w:rPr>
        <w:t>20</w:t>
      </w:r>
      <w:r w:rsidR="00F94C8C">
        <w:rPr>
          <w:rFonts w:ascii="宋体" w:eastAsia="宋体" w:hAnsi="宋体" w:hint="eastAsia"/>
          <w:sz w:val="24"/>
          <w:szCs w:val="24"/>
          <w:u w:val="single" w:color="FFFFFF" w:themeColor="background1"/>
        </w:rPr>
        <w:t>20</w:t>
      </w:r>
      <w:r w:rsidRPr="007444AE">
        <w:rPr>
          <w:rFonts w:ascii="宋体" w:eastAsia="宋体" w:hAnsi="宋体" w:hint="eastAsia"/>
          <w:sz w:val="24"/>
          <w:szCs w:val="24"/>
          <w:u w:color="FFFFFF" w:themeColor="background1"/>
        </w:rPr>
        <w:t>年，学校计划招生</w:t>
      </w:r>
      <w:r w:rsidR="00F94C8C">
        <w:rPr>
          <w:rFonts w:ascii="宋体" w:eastAsia="宋体" w:hAnsi="宋体" w:hint="eastAsia"/>
          <w:sz w:val="24"/>
          <w:szCs w:val="24"/>
          <w:u w:val="single" w:color="FFFFFF" w:themeColor="background1"/>
        </w:rPr>
        <w:t>1786</w:t>
      </w:r>
      <w:r w:rsidRPr="007444AE">
        <w:rPr>
          <w:rFonts w:ascii="宋体" w:eastAsia="宋体" w:hAnsi="宋体" w:hint="eastAsia"/>
          <w:sz w:val="24"/>
          <w:szCs w:val="24"/>
          <w:u w:color="FFFFFF" w:themeColor="background1"/>
        </w:rPr>
        <w:t>人，实际录取考生</w:t>
      </w:r>
      <w:r w:rsidR="00F94C8C">
        <w:rPr>
          <w:rFonts w:ascii="宋体" w:eastAsia="宋体" w:hAnsi="宋体" w:hint="eastAsia"/>
          <w:sz w:val="24"/>
          <w:szCs w:val="24"/>
          <w:u w:val="single" w:color="FFFFFF" w:themeColor="background1"/>
        </w:rPr>
        <w:t>1786</w:t>
      </w:r>
      <w:r w:rsidRPr="007444AE">
        <w:rPr>
          <w:rFonts w:ascii="宋体" w:eastAsia="宋体" w:hAnsi="宋体" w:hint="eastAsia"/>
          <w:sz w:val="24"/>
          <w:szCs w:val="24"/>
          <w:u w:color="FFFFFF" w:themeColor="background1"/>
        </w:rPr>
        <w:t>，实际报到</w:t>
      </w:r>
      <w:r w:rsidR="00F94C8C">
        <w:rPr>
          <w:rFonts w:ascii="宋体" w:eastAsia="宋体" w:hAnsi="宋体" w:hint="eastAsia"/>
          <w:sz w:val="24"/>
          <w:szCs w:val="24"/>
          <w:u w:val="single" w:color="FFFFFF" w:themeColor="background1"/>
        </w:rPr>
        <w:t>1686</w:t>
      </w:r>
      <w:r w:rsidRPr="007444AE">
        <w:rPr>
          <w:rFonts w:ascii="宋体" w:eastAsia="宋体" w:hAnsi="宋体" w:hint="eastAsia"/>
          <w:sz w:val="24"/>
          <w:szCs w:val="24"/>
          <w:u w:color="FFFFFF" w:themeColor="background1"/>
        </w:rPr>
        <w:t>人。实际录取率为</w:t>
      </w:r>
      <w:r w:rsidRPr="007444AE">
        <w:rPr>
          <w:rFonts w:ascii="宋体" w:eastAsia="宋体" w:hAnsi="宋体" w:hint="eastAsia"/>
          <w:sz w:val="24"/>
          <w:szCs w:val="24"/>
          <w:u w:val="single" w:color="FFFFFF" w:themeColor="background1"/>
        </w:rPr>
        <w:t>100</w:t>
      </w:r>
      <w:r w:rsidRPr="007444AE">
        <w:rPr>
          <w:rFonts w:ascii="宋体" w:eastAsia="宋体" w:hAnsi="宋体" w:hint="eastAsia"/>
          <w:sz w:val="24"/>
          <w:szCs w:val="24"/>
          <w:u w:color="FFFFFF" w:themeColor="background1"/>
        </w:rPr>
        <w:t>%，实际报到率为</w:t>
      </w:r>
      <w:r w:rsidRPr="007444AE">
        <w:rPr>
          <w:rFonts w:ascii="宋体" w:eastAsia="宋体" w:hAnsi="宋体" w:hint="eastAsia"/>
          <w:sz w:val="24"/>
          <w:szCs w:val="24"/>
          <w:u w:val="single" w:color="FFFFFF" w:themeColor="background1"/>
        </w:rPr>
        <w:t>9</w:t>
      </w:r>
      <w:r w:rsidR="00F94C8C">
        <w:rPr>
          <w:rFonts w:ascii="宋体" w:eastAsia="宋体" w:hAnsi="宋体" w:hint="eastAsia"/>
          <w:sz w:val="24"/>
          <w:szCs w:val="24"/>
          <w:u w:val="single" w:color="FFFFFF" w:themeColor="background1"/>
        </w:rPr>
        <w:t>4.40</w:t>
      </w:r>
      <w:r w:rsidRPr="007444AE">
        <w:rPr>
          <w:rFonts w:ascii="宋体" w:eastAsia="宋体" w:hAnsi="宋体" w:hint="eastAsia"/>
          <w:sz w:val="24"/>
          <w:szCs w:val="24"/>
          <w:u w:color="FFFFFF" w:themeColor="background1"/>
        </w:rPr>
        <w:t>%。招收本省学生</w:t>
      </w:r>
      <w:r w:rsidR="00F94C8C">
        <w:rPr>
          <w:rFonts w:ascii="宋体" w:eastAsia="宋体" w:hAnsi="宋体" w:hint="eastAsia"/>
          <w:sz w:val="24"/>
          <w:szCs w:val="24"/>
          <w:u w:val="single" w:color="FFFFFF" w:themeColor="background1"/>
        </w:rPr>
        <w:t>923</w:t>
      </w:r>
      <w:r w:rsidRPr="007444AE">
        <w:rPr>
          <w:rFonts w:ascii="宋体" w:eastAsia="宋体" w:hAnsi="宋体" w:hint="eastAsia"/>
          <w:sz w:val="24"/>
          <w:szCs w:val="24"/>
          <w:u w:val="single" w:color="FFFFFF" w:themeColor="background1"/>
        </w:rPr>
        <w:t>人。</w:t>
      </w:r>
      <w:r w:rsidRPr="007444AE">
        <w:rPr>
          <w:rFonts w:ascii="宋体" w:eastAsia="宋体" w:hAnsi="宋体" w:hint="eastAsia"/>
          <w:sz w:val="24"/>
          <w:szCs w:val="24"/>
          <w:u w:color="FFFFFF" w:themeColor="background1"/>
        </w:rPr>
        <w:t>学校面向全国</w:t>
      </w:r>
      <w:r w:rsidRPr="007444AE">
        <w:rPr>
          <w:rFonts w:ascii="宋体" w:eastAsia="宋体" w:hAnsi="宋体" w:hint="eastAsia"/>
          <w:sz w:val="24"/>
          <w:szCs w:val="24"/>
          <w:u w:val="single" w:color="FFFFFF" w:themeColor="background1"/>
        </w:rPr>
        <w:t>30</w:t>
      </w:r>
      <w:r w:rsidRPr="007444AE">
        <w:rPr>
          <w:rFonts w:ascii="宋体" w:eastAsia="宋体" w:hAnsi="宋体" w:hint="eastAsia"/>
          <w:sz w:val="24"/>
          <w:szCs w:val="24"/>
          <w:u w:color="FFFFFF" w:themeColor="background1"/>
        </w:rPr>
        <w:t>个省招生，其中理科招生省份</w:t>
      </w:r>
      <w:r w:rsidRPr="007444AE">
        <w:rPr>
          <w:rFonts w:ascii="宋体" w:eastAsia="宋体" w:hAnsi="宋体" w:hint="eastAsia"/>
          <w:sz w:val="24"/>
          <w:szCs w:val="24"/>
          <w:u w:val="single" w:color="FFFFFF" w:themeColor="background1"/>
        </w:rPr>
        <w:t>2</w:t>
      </w:r>
      <w:r w:rsidR="00F94C8C">
        <w:rPr>
          <w:rFonts w:ascii="宋体" w:eastAsia="宋体" w:hAnsi="宋体" w:hint="eastAsia"/>
          <w:sz w:val="24"/>
          <w:szCs w:val="24"/>
          <w:u w:val="single" w:color="FFFFFF" w:themeColor="background1"/>
        </w:rPr>
        <w:t>4</w:t>
      </w:r>
      <w:r w:rsidRPr="007444AE">
        <w:rPr>
          <w:rFonts w:ascii="宋体" w:eastAsia="宋体" w:hAnsi="宋体" w:hint="eastAsia"/>
          <w:sz w:val="24"/>
          <w:szCs w:val="24"/>
          <w:u w:color="FFFFFF" w:themeColor="background1"/>
        </w:rPr>
        <w:t>个，文科招生省份</w:t>
      </w:r>
      <w:r w:rsidRPr="007444AE">
        <w:rPr>
          <w:rFonts w:ascii="宋体" w:eastAsia="宋体" w:hAnsi="宋体" w:hint="eastAsia"/>
          <w:sz w:val="24"/>
          <w:szCs w:val="24"/>
          <w:u w:val="single" w:color="FFFFFF" w:themeColor="background1"/>
        </w:rPr>
        <w:t>2</w:t>
      </w:r>
      <w:r w:rsidR="00F94C8C">
        <w:rPr>
          <w:rFonts w:ascii="宋体" w:eastAsia="宋体" w:hAnsi="宋体" w:hint="eastAsia"/>
          <w:sz w:val="24"/>
          <w:szCs w:val="24"/>
          <w:u w:val="single" w:color="FFFFFF" w:themeColor="background1"/>
        </w:rPr>
        <w:t>2</w:t>
      </w:r>
      <w:r w:rsidRPr="007444AE">
        <w:rPr>
          <w:rFonts w:ascii="宋体" w:eastAsia="宋体" w:hAnsi="宋体" w:hint="eastAsia"/>
          <w:sz w:val="24"/>
          <w:szCs w:val="24"/>
          <w:u w:color="FFFFFF" w:themeColor="background1"/>
        </w:rPr>
        <w:t>个。</w:t>
      </w:r>
    </w:p>
    <w:p w14:paraId="110DF146" w14:textId="77777777" w:rsidR="00F94C8C" w:rsidRDefault="00F94C8C" w:rsidP="00F94C8C">
      <w:pPr>
        <w:jc w:val="left"/>
      </w:pPr>
      <w:r>
        <w:tab/>
      </w:r>
      <w:r>
        <w:rPr>
          <w:rFonts w:ascii="宋体" w:eastAsia="宋体" w:hAnsi="宋体" w:hint="eastAsia"/>
          <w:sz w:val="24"/>
          <w:szCs w:val="24"/>
        </w:rPr>
        <w:t>生源情况详见下表。</w:t>
      </w:r>
    </w:p>
    <w:p w14:paraId="5EEDCBD7" w14:textId="77777777" w:rsidR="00F94C8C" w:rsidRDefault="00F94C8C" w:rsidP="00F94C8C">
      <w:pPr>
        <w:jc w:val="center"/>
      </w:pPr>
      <w:r>
        <w:tab/>
      </w:r>
      <w:r>
        <w:rPr>
          <w:rFonts w:ascii="宋体" w:eastAsia="宋体" w:hAnsi="宋体" w:hint="eastAsia"/>
          <w:sz w:val="24"/>
          <w:szCs w:val="24"/>
        </w:rPr>
        <w:t xml:space="preserve">表1 </w:t>
      </w:r>
      <w:r w:rsidR="00266D58">
        <w:rPr>
          <w:rFonts w:ascii="宋体" w:eastAsia="宋体" w:hAnsi="宋体" w:hint="eastAsia"/>
          <w:sz w:val="24"/>
          <w:szCs w:val="24"/>
        </w:rPr>
        <w:t xml:space="preserve"> </w:t>
      </w:r>
      <w:r>
        <w:rPr>
          <w:rFonts w:ascii="宋体" w:eastAsia="宋体" w:hAnsi="宋体" w:hint="eastAsia"/>
          <w:sz w:val="24"/>
          <w:szCs w:val="24"/>
        </w:rPr>
        <w:t>生源情况</w:t>
      </w:r>
    </w:p>
    <w:tbl>
      <w:tblPr>
        <w:tblStyle w:val="a7"/>
        <w:tblW w:w="5000" w:type="pct"/>
        <w:jc w:val="center"/>
        <w:tblLayout w:type="fixed"/>
        <w:tblLook w:val="04A0" w:firstRow="1" w:lastRow="0" w:firstColumn="1" w:lastColumn="0" w:noHBand="0" w:noVBand="1"/>
      </w:tblPr>
      <w:tblGrid>
        <w:gridCol w:w="912"/>
        <w:gridCol w:w="791"/>
        <w:gridCol w:w="901"/>
        <w:gridCol w:w="901"/>
        <w:gridCol w:w="903"/>
        <w:gridCol w:w="901"/>
        <w:gridCol w:w="901"/>
        <w:gridCol w:w="903"/>
        <w:gridCol w:w="901"/>
        <w:gridCol w:w="901"/>
        <w:gridCol w:w="909"/>
        <w:gridCol w:w="30"/>
      </w:tblGrid>
      <w:tr w:rsidR="00F94C8C" w14:paraId="11F2B0A2" w14:textId="77777777" w:rsidTr="00705046">
        <w:trPr>
          <w:trHeight w:val="391"/>
          <w:tblHeader/>
          <w:jc w:val="center"/>
        </w:trPr>
        <w:tc>
          <w:tcPr>
            <w:tcW w:w="462" w:type="pct"/>
            <w:vMerge w:val="restart"/>
            <w:vAlign w:val="center"/>
          </w:tcPr>
          <w:p w14:paraId="63B1E6E6" w14:textId="77777777" w:rsidR="00F94C8C" w:rsidRDefault="00F94C8C" w:rsidP="00705046">
            <w:pPr>
              <w:jc w:val="center"/>
            </w:pPr>
            <w:r>
              <w:rPr>
                <w:rFonts w:ascii="宋体" w:eastAsia="宋体" w:hAnsi="宋体" w:hint="eastAsia"/>
                <w:b/>
                <w:szCs w:val="21"/>
              </w:rPr>
              <w:t>省份</w:t>
            </w:r>
          </w:p>
        </w:tc>
        <w:tc>
          <w:tcPr>
            <w:tcW w:w="401" w:type="pct"/>
            <w:vMerge w:val="restart"/>
            <w:vAlign w:val="center"/>
          </w:tcPr>
          <w:p w14:paraId="3AF3DFB2" w14:textId="77777777" w:rsidR="00F94C8C" w:rsidRDefault="00F94C8C" w:rsidP="00705046">
            <w:pPr>
              <w:jc w:val="center"/>
            </w:pPr>
            <w:r>
              <w:rPr>
                <w:rFonts w:ascii="宋体" w:eastAsia="宋体" w:hAnsi="宋体" w:hint="eastAsia"/>
                <w:b/>
                <w:szCs w:val="21"/>
              </w:rPr>
              <w:t>批次</w:t>
            </w:r>
          </w:p>
        </w:tc>
        <w:tc>
          <w:tcPr>
            <w:tcW w:w="1372" w:type="pct"/>
            <w:gridSpan w:val="3"/>
            <w:vAlign w:val="center"/>
          </w:tcPr>
          <w:p w14:paraId="38D976D9" w14:textId="77777777" w:rsidR="00F94C8C" w:rsidRDefault="00F94C8C" w:rsidP="00705046">
            <w:pPr>
              <w:jc w:val="center"/>
            </w:pPr>
            <w:r>
              <w:rPr>
                <w:rFonts w:ascii="宋体" w:eastAsia="宋体" w:hAnsi="宋体" w:hint="eastAsia"/>
                <w:b/>
                <w:szCs w:val="21"/>
              </w:rPr>
              <w:t>录取数</w:t>
            </w:r>
          </w:p>
        </w:tc>
        <w:tc>
          <w:tcPr>
            <w:tcW w:w="1372" w:type="pct"/>
            <w:gridSpan w:val="3"/>
            <w:vAlign w:val="center"/>
          </w:tcPr>
          <w:p w14:paraId="09B12BBE" w14:textId="77777777" w:rsidR="00F94C8C" w:rsidRDefault="00F94C8C" w:rsidP="00705046">
            <w:pPr>
              <w:jc w:val="center"/>
            </w:pPr>
            <w:r>
              <w:rPr>
                <w:rFonts w:ascii="宋体" w:eastAsia="宋体" w:hAnsi="宋体" w:hint="eastAsia"/>
                <w:b/>
                <w:szCs w:val="21"/>
              </w:rPr>
              <w:t>批次最低控制线（分）</w:t>
            </w:r>
          </w:p>
        </w:tc>
        <w:tc>
          <w:tcPr>
            <w:tcW w:w="1390" w:type="pct"/>
            <w:gridSpan w:val="4"/>
            <w:vAlign w:val="center"/>
          </w:tcPr>
          <w:p w14:paraId="6CE7C162" w14:textId="77777777" w:rsidR="00F94C8C" w:rsidRDefault="00F94C8C" w:rsidP="00705046">
            <w:pPr>
              <w:jc w:val="center"/>
            </w:pPr>
            <w:r>
              <w:rPr>
                <w:rFonts w:ascii="宋体" w:eastAsia="宋体" w:hAnsi="宋体" w:hint="eastAsia"/>
                <w:b/>
                <w:szCs w:val="21"/>
              </w:rPr>
              <w:t>当年录取平均分与批次最低控制线的差值（分）</w:t>
            </w:r>
          </w:p>
        </w:tc>
      </w:tr>
      <w:tr w:rsidR="00F94C8C" w14:paraId="3B913F42" w14:textId="77777777" w:rsidTr="00705046">
        <w:trPr>
          <w:gridAfter w:val="1"/>
          <w:wAfter w:w="14" w:type="pct"/>
          <w:trHeight w:val="391"/>
          <w:tblHeader/>
          <w:jc w:val="center"/>
        </w:trPr>
        <w:tc>
          <w:tcPr>
            <w:tcW w:w="462" w:type="pct"/>
            <w:vMerge/>
            <w:vAlign w:val="center"/>
          </w:tcPr>
          <w:p w14:paraId="266EFD36" w14:textId="77777777" w:rsidR="00F94C8C" w:rsidRDefault="00F94C8C" w:rsidP="00705046">
            <w:pPr>
              <w:jc w:val="center"/>
            </w:pPr>
          </w:p>
        </w:tc>
        <w:tc>
          <w:tcPr>
            <w:tcW w:w="401" w:type="pct"/>
            <w:vMerge/>
            <w:vAlign w:val="center"/>
          </w:tcPr>
          <w:p w14:paraId="0AF4C99A" w14:textId="77777777" w:rsidR="00F94C8C" w:rsidRDefault="00F94C8C" w:rsidP="00705046">
            <w:pPr>
              <w:jc w:val="center"/>
            </w:pPr>
          </w:p>
        </w:tc>
        <w:tc>
          <w:tcPr>
            <w:tcW w:w="457" w:type="pct"/>
            <w:vAlign w:val="center"/>
          </w:tcPr>
          <w:p w14:paraId="6BE6C946" w14:textId="77777777" w:rsidR="00F94C8C" w:rsidRDefault="00F94C8C" w:rsidP="00705046">
            <w:pPr>
              <w:jc w:val="center"/>
            </w:pPr>
            <w:r>
              <w:rPr>
                <w:rFonts w:ascii="宋体" w:eastAsia="宋体" w:hAnsi="宋体" w:hint="eastAsia"/>
                <w:b/>
                <w:szCs w:val="21"/>
              </w:rPr>
              <w:t>文科</w:t>
            </w:r>
          </w:p>
        </w:tc>
        <w:tc>
          <w:tcPr>
            <w:tcW w:w="457" w:type="pct"/>
            <w:vAlign w:val="center"/>
          </w:tcPr>
          <w:p w14:paraId="0FC46257" w14:textId="77777777" w:rsidR="00F94C8C" w:rsidRDefault="00F94C8C" w:rsidP="00705046">
            <w:pPr>
              <w:jc w:val="center"/>
            </w:pPr>
            <w:r>
              <w:rPr>
                <w:rFonts w:ascii="宋体" w:eastAsia="宋体" w:hAnsi="宋体" w:hint="eastAsia"/>
                <w:b/>
                <w:szCs w:val="21"/>
              </w:rPr>
              <w:t>理科</w:t>
            </w:r>
          </w:p>
        </w:tc>
        <w:tc>
          <w:tcPr>
            <w:tcW w:w="457" w:type="pct"/>
            <w:vAlign w:val="center"/>
          </w:tcPr>
          <w:p w14:paraId="7BFD6A42" w14:textId="77777777" w:rsidR="00F94C8C" w:rsidRDefault="00F94C8C" w:rsidP="00705046">
            <w:pPr>
              <w:jc w:val="center"/>
            </w:pPr>
            <w:r>
              <w:rPr>
                <w:rFonts w:ascii="宋体" w:eastAsia="宋体" w:hAnsi="宋体" w:hint="eastAsia"/>
                <w:b/>
                <w:szCs w:val="21"/>
              </w:rPr>
              <w:t>不分文理</w:t>
            </w:r>
          </w:p>
        </w:tc>
        <w:tc>
          <w:tcPr>
            <w:tcW w:w="457" w:type="pct"/>
            <w:vAlign w:val="center"/>
          </w:tcPr>
          <w:p w14:paraId="43E27132" w14:textId="77777777" w:rsidR="00F94C8C" w:rsidRDefault="00F94C8C" w:rsidP="00705046">
            <w:pPr>
              <w:jc w:val="center"/>
            </w:pPr>
            <w:r>
              <w:rPr>
                <w:rFonts w:ascii="宋体" w:eastAsia="宋体" w:hAnsi="宋体" w:hint="eastAsia"/>
                <w:b/>
                <w:szCs w:val="21"/>
              </w:rPr>
              <w:t>文科</w:t>
            </w:r>
          </w:p>
        </w:tc>
        <w:tc>
          <w:tcPr>
            <w:tcW w:w="457" w:type="pct"/>
            <w:vAlign w:val="center"/>
          </w:tcPr>
          <w:p w14:paraId="611D5185" w14:textId="77777777" w:rsidR="00F94C8C" w:rsidRDefault="00F94C8C" w:rsidP="00705046">
            <w:pPr>
              <w:jc w:val="center"/>
            </w:pPr>
            <w:r>
              <w:rPr>
                <w:rFonts w:ascii="宋体" w:eastAsia="宋体" w:hAnsi="宋体" w:hint="eastAsia"/>
                <w:b/>
                <w:szCs w:val="21"/>
              </w:rPr>
              <w:t>理科</w:t>
            </w:r>
          </w:p>
        </w:tc>
        <w:tc>
          <w:tcPr>
            <w:tcW w:w="457" w:type="pct"/>
            <w:vAlign w:val="center"/>
          </w:tcPr>
          <w:p w14:paraId="3CCD4AA9" w14:textId="77777777" w:rsidR="00F94C8C" w:rsidRDefault="00F94C8C" w:rsidP="00705046">
            <w:pPr>
              <w:jc w:val="center"/>
            </w:pPr>
            <w:r>
              <w:rPr>
                <w:rFonts w:ascii="宋体" w:eastAsia="宋体" w:hAnsi="宋体" w:hint="eastAsia"/>
                <w:b/>
                <w:szCs w:val="21"/>
              </w:rPr>
              <w:t>不分文理</w:t>
            </w:r>
          </w:p>
        </w:tc>
        <w:tc>
          <w:tcPr>
            <w:tcW w:w="457" w:type="pct"/>
            <w:vAlign w:val="center"/>
          </w:tcPr>
          <w:p w14:paraId="2AB60C17" w14:textId="77777777" w:rsidR="00F94C8C" w:rsidRDefault="00F94C8C" w:rsidP="00705046">
            <w:pPr>
              <w:jc w:val="center"/>
            </w:pPr>
            <w:r>
              <w:rPr>
                <w:rFonts w:ascii="宋体" w:eastAsia="宋体" w:hAnsi="宋体" w:hint="eastAsia"/>
                <w:b/>
                <w:szCs w:val="21"/>
              </w:rPr>
              <w:t>文科</w:t>
            </w:r>
          </w:p>
        </w:tc>
        <w:tc>
          <w:tcPr>
            <w:tcW w:w="457" w:type="pct"/>
            <w:vAlign w:val="center"/>
          </w:tcPr>
          <w:p w14:paraId="24FA87E7" w14:textId="77777777" w:rsidR="00F94C8C" w:rsidRDefault="00F94C8C" w:rsidP="00705046">
            <w:pPr>
              <w:jc w:val="center"/>
            </w:pPr>
            <w:r>
              <w:rPr>
                <w:rFonts w:ascii="宋体" w:eastAsia="宋体" w:hAnsi="宋体" w:hint="eastAsia"/>
                <w:b/>
                <w:szCs w:val="21"/>
              </w:rPr>
              <w:t>理科</w:t>
            </w:r>
          </w:p>
        </w:tc>
        <w:tc>
          <w:tcPr>
            <w:tcW w:w="461" w:type="pct"/>
            <w:vAlign w:val="center"/>
          </w:tcPr>
          <w:p w14:paraId="3A3C6F93" w14:textId="77777777" w:rsidR="00F94C8C" w:rsidRDefault="00F94C8C" w:rsidP="00705046">
            <w:pPr>
              <w:jc w:val="center"/>
            </w:pPr>
            <w:r>
              <w:rPr>
                <w:rFonts w:ascii="宋体" w:eastAsia="宋体" w:hAnsi="宋体" w:hint="eastAsia"/>
                <w:b/>
                <w:szCs w:val="21"/>
              </w:rPr>
              <w:t>不分文理</w:t>
            </w:r>
          </w:p>
        </w:tc>
      </w:tr>
      <w:tr w:rsidR="00F94C8C" w14:paraId="29493864" w14:textId="77777777" w:rsidTr="00705046">
        <w:trPr>
          <w:gridAfter w:val="1"/>
          <w:wAfter w:w="24" w:type="dxa"/>
          <w:jc w:val="center"/>
        </w:trPr>
        <w:tc>
          <w:tcPr>
            <w:tcW w:w="788" w:type="dxa"/>
            <w:vAlign w:val="center"/>
          </w:tcPr>
          <w:p w14:paraId="4E348D2F" w14:textId="77777777" w:rsidR="00F94C8C" w:rsidRDefault="00F94C8C" w:rsidP="00705046">
            <w:pPr>
              <w:jc w:val="center"/>
            </w:pPr>
            <w:r>
              <w:t>北京市</w:t>
            </w:r>
          </w:p>
        </w:tc>
        <w:tc>
          <w:tcPr>
            <w:tcW w:w="684" w:type="dxa"/>
            <w:vAlign w:val="center"/>
          </w:tcPr>
          <w:p w14:paraId="5119257B" w14:textId="77777777" w:rsidR="00F94C8C" w:rsidRDefault="00F94C8C" w:rsidP="00705046">
            <w:pPr>
              <w:jc w:val="center"/>
            </w:pPr>
            <w:r>
              <w:t>本科批招</w:t>
            </w:r>
            <w:r>
              <w:lastRenderedPageBreak/>
              <w:t>生</w:t>
            </w:r>
          </w:p>
        </w:tc>
        <w:tc>
          <w:tcPr>
            <w:tcW w:w="780" w:type="dxa"/>
            <w:vAlign w:val="center"/>
          </w:tcPr>
          <w:p w14:paraId="4CBFBE9E" w14:textId="77777777" w:rsidR="00F94C8C" w:rsidRDefault="00F94C8C" w:rsidP="00705046">
            <w:pPr>
              <w:jc w:val="center"/>
            </w:pPr>
            <w:r>
              <w:lastRenderedPageBreak/>
              <w:t>0</w:t>
            </w:r>
          </w:p>
        </w:tc>
        <w:tc>
          <w:tcPr>
            <w:tcW w:w="780" w:type="dxa"/>
            <w:vAlign w:val="center"/>
          </w:tcPr>
          <w:p w14:paraId="7300928E" w14:textId="77777777" w:rsidR="00F94C8C" w:rsidRDefault="00F94C8C" w:rsidP="00705046">
            <w:pPr>
              <w:jc w:val="center"/>
            </w:pPr>
            <w:r>
              <w:t>0</w:t>
            </w:r>
          </w:p>
        </w:tc>
        <w:tc>
          <w:tcPr>
            <w:tcW w:w="780" w:type="dxa"/>
            <w:vAlign w:val="center"/>
          </w:tcPr>
          <w:p w14:paraId="780345A6" w14:textId="77777777" w:rsidR="00F94C8C" w:rsidRDefault="00F94C8C" w:rsidP="00705046">
            <w:pPr>
              <w:jc w:val="center"/>
            </w:pPr>
            <w:r>
              <w:t>2</w:t>
            </w:r>
          </w:p>
        </w:tc>
        <w:tc>
          <w:tcPr>
            <w:tcW w:w="780" w:type="dxa"/>
            <w:vAlign w:val="center"/>
          </w:tcPr>
          <w:p w14:paraId="3093D915" w14:textId="77777777" w:rsidR="00F94C8C" w:rsidRDefault="00F94C8C" w:rsidP="00705046">
            <w:pPr>
              <w:jc w:val="center"/>
            </w:pPr>
            <w:r>
              <w:t>0.0</w:t>
            </w:r>
          </w:p>
        </w:tc>
        <w:tc>
          <w:tcPr>
            <w:tcW w:w="780" w:type="dxa"/>
            <w:vAlign w:val="center"/>
          </w:tcPr>
          <w:p w14:paraId="32FBC422" w14:textId="77777777" w:rsidR="00F94C8C" w:rsidRDefault="00F94C8C" w:rsidP="00705046">
            <w:pPr>
              <w:jc w:val="center"/>
            </w:pPr>
            <w:r>
              <w:t>0.0</w:t>
            </w:r>
          </w:p>
        </w:tc>
        <w:tc>
          <w:tcPr>
            <w:tcW w:w="780" w:type="dxa"/>
            <w:vAlign w:val="center"/>
          </w:tcPr>
          <w:p w14:paraId="7FA02D74" w14:textId="77777777" w:rsidR="00F94C8C" w:rsidRDefault="00F94C8C" w:rsidP="00705046">
            <w:pPr>
              <w:jc w:val="center"/>
            </w:pPr>
            <w:r>
              <w:t>436.0</w:t>
            </w:r>
          </w:p>
        </w:tc>
        <w:tc>
          <w:tcPr>
            <w:tcW w:w="780" w:type="dxa"/>
            <w:vAlign w:val="center"/>
          </w:tcPr>
          <w:p w14:paraId="3EFCCAEE" w14:textId="77777777" w:rsidR="00F94C8C" w:rsidRDefault="00F94C8C" w:rsidP="00705046">
            <w:pPr>
              <w:jc w:val="center"/>
            </w:pPr>
            <w:r>
              <w:t>0.00</w:t>
            </w:r>
          </w:p>
        </w:tc>
        <w:tc>
          <w:tcPr>
            <w:tcW w:w="780" w:type="dxa"/>
            <w:vAlign w:val="center"/>
          </w:tcPr>
          <w:p w14:paraId="0301D5D2" w14:textId="77777777" w:rsidR="00F94C8C" w:rsidRDefault="00F94C8C" w:rsidP="00705046">
            <w:pPr>
              <w:jc w:val="center"/>
            </w:pPr>
            <w:r>
              <w:t>0.00</w:t>
            </w:r>
          </w:p>
        </w:tc>
        <w:tc>
          <w:tcPr>
            <w:tcW w:w="786" w:type="dxa"/>
            <w:vAlign w:val="center"/>
          </w:tcPr>
          <w:p w14:paraId="78748618" w14:textId="77777777" w:rsidR="00F94C8C" w:rsidRDefault="00F94C8C" w:rsidP="00705046">
            <w:pPr>
              <w:jc w:val="center"/>
            </w:pPr>
            <w:r>
              <w:t>45.00</w:t>
            </w:r>
          </w:p>
        </w:tc>
      </w:tr>
      <w:tr w:rsidR="00F94C8C" w14:paraId="67071B2F" w14:textId="77777777" w:rsidTr="00705046">
        <w:trPr>
          <w:gridAfter w:val="1"/>
          <w:wAfter w:w="24" w:type="dxa"/>
          <w:jc w:val="center"/>
        </w:trPr>
        <w:tc>
          <w:tcPr>
            <w:tcW w:w="788" w:type="dxa"/>
            <w:vAlign w:val="center"/>
          </w:tcPr>
          <w:p w14:paraId="79050D7F" w14:textId="77777777" w:rsidR="00F94C8C" w:rsidRDefault="00F94C8C" w:rsidP="00705046">
            <w:pPr>
              <w:jc w:val="center"/>
            </w:pPr>
            <w:r>
              <w:t>天津市</w:t>
            </w:r>
          </w:p>
        </w:tc>
        <w:tc>
          <w:tcPr>
            <w:tcW w:w="684" w:type="dxa"/>
            <w:vAlign w:val="center"/>
          </w:tcPr>
          <w:p w14:paraId="51E3B1AE" w14:textId="77777777" w:rsidR="00F94C8C" w:rsidRDefault="00F94C8C" w:rsidP="00705046">
            <w:pPr>
              <w:jc w:val="center"/>
            </w:pPr>
            <w:r>
              <w:t>本科批招生</w:t>
            </w:r>
          </w:p>
        </w:tc>
        <w:tc>
          <w:tcPr>
            <w:tcW w:w="780" w:type="dxa"/>
            <w:vAlign w:val="center"/>
          </w:tcPr>
          <w:p w14:paraId="27243375" w14:textId="77777777" w:rsidR="00F94C8C" w:rsidRDefault="00F94C8C" w:rsidP="00705046">
            <w:pPr>
              <w:jc w:val="center"/>
            </w:pPr>
            <w:r>
              <w:t>0</w:t>
            </w:r>
          </w:p>
        </w:tc>
        <w:tc>
          <w:tcPr>
            <w:tcW w:w="780" w:type="dxa"/>
            <w:vAlign w:val="center"/>
          </w:tcPr>
          <w:p w14:paraId="32D6E1C7" w14:textId="77777777" w:rsidR="00F94C8C" w:rsidRDefault="00F94C8C" w:rsidP="00705046">
            <w:pPr>
              <w:jc w:val="center"/>
            </w:pPr>
            <w:r>
              <w:t>0</w:t>
            </w:r>
          </w:p>
        </w:tc>
        <w:tc>
          <w:tcPr>
            <w:tcW w:w="780" w:type="dxa"/>
            <w:vAlign w:val="center"/>
          </w:tcPr>
          <w:p w14:paraId="78A053B3" w14:textId="77777777" w:rsidR="00F94C8C" w:rsidRDefault="00F94C8C" w:rsidP="00705046">
            <w:pPr>
              <w:jc w:val="center"/>
            </w:pPr>
            <w:r>
              <w:t>15</w:t>
            </w:r>
          </w:p>
        </w:tc>
        <w:tc>
          <w:tcPr>
            <w:tcW w:w="780" w:type="dxa"/>
            <w:vAlign w:val="center"/>
          </w:tcPr>
          <w:p w14:paraId="39B7F403" w14:textId="77777777" w:rsidR="00F94C8C" w:rsidRDefault="00F94C8C" w:rsidP="00705046">
            <w:pPr>
              <w:jc w:val="center"/>
            </w:pPr>
            <w:r>
              <w:t>0.0</w:t>
            </w:r>
          </w:p>
        </w:tc>
        <w:tc>
          <w:tcPr>
            <w:tcW w:w="780" w:type="dxa"/>
            <w:vAlign w:val="center"/>
          </w:tcPr>
          <w:p w14:paraId="6118E5D6" w14:textId="77777777" w:rsidR="00F94C8C" w:rsidRDefault="00F94C8C" w:rsidP="00705046">
            <w:pPr>
              <w:jc w:val="center"/>
            </w:pPr>
            <w:r>
              <w:t>0.0</w:t>
            </w:r>
          </w:p>
        </w:tc>
        <w:tc>
          <w:tcPr>
            <w:tcW w:w="780" w:type="dxa"/>
            <w:vAlign w:val="center"/>
          </w:tcPr>
          <w:p w14:paraId="13363F47" w14:textId="77777777" w:rsidR="00F94C8C" w:rsidRDefault="00F94C8C" w:rsidP="00705046">
            <w:pPr>
              <w:jc w:val="center"/>
            </w:pPr>
            <w:r>
              <w:t>476.0</w:t>
            </w:r>
          </w:p>
        </w:tc>
        <w:tc>
          <w:tcPr>
            <w:tcW w:w="780" w:type="dxa"/>
            <w:vAlign w:val="center"/>
          </w:tcPr>
          <w:p w14:paraId="232635ED" w14:textId="77777777" w:rsidR="00F94C8C" w:rsidRDefault="00F94C8C" w:rsidP="00705046">
            <w:pPr>
              <w:jc w:val="center"/>
            </w:pPr>
            <w:r>
              <w:t>0.00</w:t>
            </w:r>
          </w:p>
        </w:tc>
        <w:tc>
          <w:tcPr>
            <w:tcW w:w="780" w:type="dxa"/>
            <w:vAlign w:val="center"/>
          </w:tcPr>
          <w:p w14:paraId="0BEF823E" w14:textId="77777777" w:rsidR="00F94C8C" w:rsidRDefault="00F94C8C" w:rsidP="00705046">
            <w:pPr>
              <w:jc w:val="center"/>
            </w:pPr>
            <w:r>
              <w:t>0.00</w:t>
            </w:r>
          </w:p>
        </w:tc>
        <w:tc>
          <w:tcPr>
            <w:tcW w:w="786" w:type="dxa"/>
            <w:vAlign w:val="center"/>
          </w:tcPr>
          <w:p w14:paraId="7E644063" w14:textId="77777777" w:rsidR="00F94C8C" w:rsidRDefault="00F94C8C" w:rsidP="00705046">
            <w:pPr>
              <w:jc w:val="center"/>
            </w:pPr>
            <w:r>
              <w:t>-7.00</w:t>
            </w:r>
          </w:p>
        </w:tc>
      </w:tr>
      <w:tr w:rsidR="00F94C8C" w14:paraId="25966015" w14:textId="77777777" w:rsidTr="00705046">
        <w:trPr>
          <w:gridAfter w:val="1"/>
          <w:wAfter w:w="24" w:type="dxa"/>
          <w:jc w:val="center"/>
        </w:trPr>
        <w:tc>
          <w:tcPr>
            <w:tcW w:w="788" w:type="dxa"/>
            <w:vAlign w:val="center"/>
          </w:tcPr>
          <w:p w14:paraId="16AAD8C8" w14:textId="77777777" w:rsidR="00F94C8C" w:rsidRDefault="00F94C8C" w:rsidP="00705046">
            <w:pPr>
              <w:jc w:val="center"/>
            </w:pPr>
            <w:r>
              <w:t>河北省</w:t>
            </w:r>
          </w:p>
        </w:tc>
        <w:tc>
          <w:tcPr>
            <w:tcW w:w="684" w:type="dxa"/>
            <w:vAlign w:val="center"/>
          </w:tcPr>
          <w:p w14:paraId="334B2A0D" w14:textId="77777777" w:rsidR="00F94C8C" w:rsidRDefault="00F94C8C" w:rsidP="00705046">
            <w:pPr>
              <w:jc w:val="center"/>
            </w:pPr>
            <w:r>
              <w:t>本科批招生</w:t>
            </w:r>
          </w:p>
        </w:tc>
        <w:tc>
          <w:tcPr>
            <w:tcW w:w="780" w:type="dxa"/>
            <w:vAlign w:val="center"/>
          </w:tcPr>
          <w:p w14:paraId="659913CE" w14:textId="77777777" w:rsidR="00F94C8C" w:rsidRDefault="00F94C8C" w:rsidP="00705046">
            <w:pPr>
              <w:jc w:val="center"/>
            </w:pPr>
            <w:r>
              <w:t>5</w:t>
            </w:r>
          </w:p>
        </w:tc>
        <w:tc>
          <w:tcPr>
            <w:tcW w:w="780" w:type="dxa"/>
            <w:vAlign w:val="center"/>
          </w:tcPr>
          <w:p w14:paraId="3C99B2EF" w14:textId="77777777" w:rsidR="00F94C8C" w:rsidRDefault="00F94C8C" w:rsidP="00705046">
            <w:pPr>
              <w:jc w:val="center"/>
            </w:pPr>
            <w:r>
              <w:t>25</w:t>
            </w:r>
          </w:p>
        </w:tc>
        <w:tc>
          <w:tcPr>
            <w:tcW w:w="780" w:type="dxa"/>
            <w:vAlign w:val="center"/>
          </w:tcPr>
          <w:p w14:paraId="6F724048" w14:textId="77777777" w:rsidR="00F94C8C" w:rsidRDefault="00F94C8C" w:rsidP="00705046">
            <w:pPr>
              <w:jc w:val="center"/>
            </w:pPr>
            <w:r>
              <w:t>0</w:t>
            </w:r>
          </w:p>
        </w:tc>
        <w:tc>
          <w:tcPr>
            <w:tcW w:w="780" w:type="dxa"/>
            <w:vAlign w:val="center"/>
          </w:tcPr>
          <w:p w14:paraId="0D18F29C" w14:textId="77777777" w:rsidR="00F94C8C" w:rsidRDefault="00F94C8C" w:rsidP="00705046">
            <w:pPr>
              <w:jc w:val="center"/>
            </w:pPr>
            <w:r>
              <w:t>465.0</w:t>
            </w:r>
          </w:p>
        </w:tc>
        <w:tc>
          <w:tcPr>
            <w:tcW w:w="780" w:type="dxa"/>
            <w:vAlign w:val="center"/>
          </w:tcPr>
          <w:p w14:paraId="1120063E" w14:textId="77777777" w:rsidR="00F94C8C" w:rsidRDefault="00F94C8C" w:rsidP="00705046">
            <w:pPr>
              <w:jc w:val="center"/>
            </w:pPr>
            <w:r>
              <w:t>415.0</w:t>
            </w:r>
          </w:p>
        </w:tc>
        <w:tc>
          <w:tcPr>
            <w:tcW w:w="780" w:type="dxa"/>
            <w:vAlign w:val="center"/>
          </w:tcPr>
          <w:p w14:paraId="149C3B83" w14:textId="77777777" w:rsidR="00F94C8C" w:rsidRDefault="00F94C8C" w:rsidP="00705046">
            <w:pPr>
              <w:jc w:val="center"/>
            </w:pPr>
            <w:r>
              <w:t>0.0</w:t>
            </w:r>
          </w:p>
        </w:tc>
        <w:tc>
          <w:tcPr>
            <w:tcW w:w="780" w:type="dxa"/>
            <w:vAlign w:val="center"/>
          </w:tcPr>
          <w:p w14:paraId="48A3D2E7" w14:textId="77777777" w:rsidR="00F94C8C" w:rsidRDefault="00F94C8C" w:rsidP="00705046">
            <w:pPr>
              <w:jc w:val="center"/>
            </w:pPr>
            <w:r>
              <w:t>27.00</w:t>
            </w:r>
          </w:p>
        </w:tc>
        <w:tc>
          <w:tcPr>
            <w:tcW w:w="780" w:type="dxa"/>
            <w:vAlign w:val="center"/>
          </w:tcPr>
          <w:p w14:paraId="4FDEB83E" w14:textId="77777777" w:rsidR="00F94C8C" w:rsidRDefault="00F94C8C" w:rsidP="00705046">
            <w:pPr>
              <w:jc w:val="center"/>
            </w:pPr>
            <w:r>
              <w:t>46.00</w:t>
            </w:r>
          </w:p>
        </w:tc>
        <w:tc>
          <w:tcPr>
            <w:tcW w:w="786" w:type="dxa"/>
            <w:vAlign w:val="center"/>
          </w:tcPr>
          <w:p w14:paraId="2E4EF193" w14:textId="77777777" w:rsidR="00F94C8C" w:rsidRDefault="00F94C8C" w:rsidP="00705046">
            <w:pPr>
              <w:jc w:val="center"/>
            </w:pPr>
            <w:r>
              <w:t>0.00</w:t>
            </w:r>
          </w:p>
        </w:tc>
      </w:tr>
      <w:tr w:rsidR="00F94C8C" w14:paraId="152A4C38" w14:textId="77777777" w:rsidTr="00705046">
        <w:trPr>
          <w:gridAfter w:val="1"/>
          <w:wAfter w:w="24" w:type="dxa"/>
          <w:jc w:val="center"/>
        </w:trPr>
        <w:tc>
          <w:tcPr>
            <w:tcW w:w="788" w:type="dxa"/>
            <w:vAlign w:val="center"/>
          </w:tcPr>
          <w:p w14:paraId="14F0CAA4" w14:textId="77777777" w:rsidR="00F94C8C" w:rsidRDefault="00F94C8C" w:rsidP="00705046">
            <w:pPr>
              <w:jc w:val="center"/>
            </w:pPr>
            <w:r>
              <w:t>山西省</w:t>
            </w:r>
          </w:p>
        </w:tc>
        <w:tc>
          <w:tcPr>
            <w:tcW w:w="684" w:type="dxa"/>
            <w:vAlign w:val="center"/>
          </w:tcPr>
          <w:p w14:paraId="749AB437" w14:textId="77777777" w:rsidR="00F94C8C" w:rsidRDefault="00F94C8C" w:rsidP="00705046">
            <w:pPr>
              <w:jc w:val="center"/>
            </w:pPr>
            <w:r>
              <w:t>第二批次招生</w:t>
            </w:r>
            <w:r>
              <w:t>A</w:t>
            </w:r>
          </w:p>
        </w:tc>
        <w:tc>
          <w:tcPr>
            <w:tcW w:w="780" w:type="dxa"/>
            <w:vAlign w:val="center"/>
          </w:tcPr>
          <w:p w14:paraId="6E009C7C" w14:textId="77777777" w:rsidR="00F94C8C" w:rsidRDefault="00F94C8C" w:rsidP="00705046">
            <w:pPr>
              <w:jc w:val="center"/>
            </w:pPr>
            <w:r>
              <w:t>6</w:t>
            </w:r>
          </w:p>
        </w:tc>
        <w:tc>
          <w:tcPr>
            <w:tcW w:w="780" w:type="dxa"/>
            <w:vAlign w:val="center"/>
          </w:tcPr>
          <w:p w14:paraId="288040A7" w14:textId="77777777" w:rsidR="00F94C8C" w:rsidRDefault="00F94C8C" w:rsidP="00705046">
            <w:pPr>
              <w:jc w:val="center"/>
            </w:pPr>
            <w:r>
              <w:t>24</w:t>
            </w:r>
          </w:p>
        </w:tc>
        <w:tc>
          <w:tcPr>
            <w:tcW w:w="780" w:type="dxa"/>
            <w:vAlign w:val="center"/>
          </w:tcPr>
          <w:p w14:paraId="5B3D0708" w14:textId="77777777" w:rsidR="00F94C8C" w:rsidRDefault="00F94C8C" w:rsidP="00705046">
            <w:pPr>
              <w:jc w:val="center"/>
            </w:pPr>
            <w:r>
              <w:t>0</w:t>
            </w:r>
          </w:p>
        </w:tc>
        <w:tc>
          <w:tcPr>
            <w:tcW w:w="780" w:type="dxa"/>
            <w:vAlign w:val="center"/>
          </w:tcPr>
          <w:p w14:paraId="4F4398DE" w14:textId="77777777" w:rsidR="00F94C8C" w:rsidRDefault="00F94C8C" w:rsidP="00705046">
            <w:pPr>
              <w:jc w:val="center"/>
            </w:pPr>
            <w:r>
              <w:t>400.0</w:t>
            </w:r>
          </w:p>
        </w:tc>
        <w:tc>
          <w:tcPr>
            <w:tcW w:w="780" w:type="dxa"/>
            <w:vAlign w:val="center"/>
          </w:tcPr>
          <w:p w14:paraId="6F4C6A1E" w14:textId="77777777" w:rsidR="00F94C8C" w:rsidRDefault="00F94C8C" w:rsidP="00705046">
            <w:pPr>
              <w:jc w:val="center"/>
            </w:pPr>
            <w:r>
              <w:t>370.0</w:t>
            </w:r>
          </w:p>
        </w:tc>
        <w:tc>
          <w:tcPr>
            <w:tcW w:w="780" w:type="dxa"/>
            <w:vAlign w:val="center"/>
          </w:tcPr>
          <w:p w14:paraId="618FE932" w14:textId="77777777" w:rsidR="00F94C8C" w:rsidRDefault="00F94C8C" w:rsidP="00705046">
            <w:pPr>
              <w:jc w:val="center"/>
            </w:pPr>
            <w:r>
              <w:t>0.0</w:t>
            </w:r>
          </w:p>
        </w:tc>
        <w:tc>
          <w:tcPr>
            <w:tcW w:w="780" w:type="dxa"/>
            <w:vAlign w:val="center"/>
          </w:tcPr>
          <w:p w14:paraId="68F21D5F" w14:textId="77777777" w:rsidR="00F94C8C" w:rsidRDefault="00F94C8C" w:rsidP="00705046">
            <w:pPr>
              <w:jc w:val="center"/>
            </w:pPr>
            <w:r>
              <w:t>33.00</w:t>
            </w:r>
          </w:p>
        </w:tc>
        <w:tc>
          <w:tcPr>
            <w:tcW w:w="780" w:type="dxa"/>
            <w:vAlign w:val="center"/>
          </w:tcPr>
          <w:p w14:paraId="2B5DA92B" w14:textId="77777777" w:rsidR="00F94C8C" w:rsidRDefault="00F94C8C" w:rsidP="00705046">
            <w:pPr>
              <w:jc w:val="center"/>
            </w:pPr>
            <w:r>
              <w:t>14.00</w:t>
            </w:r>
          </w:p>
        </w:tc>
        <w:tc>
          <w:tcPr>
            <w:tcW w:w="786" w:type="dxa"/>
            <w:vAlign w:val="center"/>
          </w:tcPr>
          <w:p w14:paraId="432FA06D" w14:textId="77777777" w:rsidR="00F94C8C" w:rsidRDefault="00F94C8C" w:rsidP="00705046">
            <w:pPr>
              <w:jc w:val="center"/>
            </w:pPr>
            <w:r>
              <w:t>0.00</w:t>
            </w:r>
          </w:p>
        </w:tc>
      </w:tr>
      <w:tr w:rsidR="00F94C8C" w14:paraId="2316B992" w14:textId="77777777" w:rsidTr="00705046">
        <w:trPr>
          <w:gridAfter w:val="1"/>
          <w:wAfter w:w="24" w:type="dxa"/>
          <w:jc w:val="center"/>
        </w:trPr>
        <w:tc>
          <w:tcPr>
            <w:tcW w:w="788" w:type="dxa"/>
            <w:vAlign w:val="center"/>
          </w:tcPr>
          <w:p w14:paraId="12BAB2EC" w14:textId="77777777" w:rsidR="00F94C8C" w:rsidRDefault="00F94C8C" w:rsidP="00705046">
            <w:pPr>
              <w:jc w:val="center"/>
            </w:pPr>
            <w:r>
              <w:t>内蒙古自治区</w:t>
            </w:r>
          </w:p>
        </w:tc>
        <w:tc>
          <w:tcPr>
            <w:tcW w:w="684" w:type="dxa"/>
            <w:vAlign w:val="center"/>
          </w:tcPr>
          <w:p w14:paraId="1F6ED284" w14:textId="77777777" w:rsidR="00F94C8C" w:rsidRDefault="00F94C8C" w:rsidP="00705046">
            <w:pPr>
              <w:jc w:val="center"/>
            </w:pPr>
            <w:r>
              <w:t>第二批次招生</w:t>
            </w:r>
            <w:r>
              <w:t>A</w:t>
            </w:r>
          </w:p>
        </w:tc>
        <w:tc>
          <w:tcPr>
            <w:tcW w:w="780" w:type="dxa"/>
            <w:vAlign w:val="center"/>
          </w:tcPr>
          <w:p w14:paraId="798ED011" w14:textId="77777777" w:rsidR="00F94C8C" w:rsidRDefault="00F94C8C" w:rsidP="00705046">
            <w:pPr>
              <w:jc w:val="center"/>
            </w:pPr>
            <w:r>
              <w:t>11</w:t>
            </w:r>
          </w:p>
        </w:tc>
        <w:tc>
          <w:tcPr>
            <w:tcW w:w="780" w:type="dxa"/>
            <w:vAlign w:val="center"/>
          </w:tcPr>
          <w:p w14:paraId="76D10C44" w14:textId="77777777" w:rsidR="00F94C8C" w:rsidRDefault="00F94C8C" w:rsidP="00705046">
            <w:pPr>
              <w:jc w:val="center"/>
            </w:pPr>
            <w:r>
              <w:t>27</w:t>
            </w:r>
          </w:p>
        </w:tc>
        <w:tc>
          <w:tcPr>
            <w:tcW w:w="780" w:type="dxa"/>
            <w:vAlign w:val="center"/>
          </w:tcPr>
          <w:p w14:paraId="4CD082B7" w14:textId="77777777" w:rsidR="00F94C8C" w:rsidRDefault="00F94C8C" w:rsidP="00705046">
            <w:pPr>
              <w:jc w:val="center"/>
            </w:pPr>
            <w:r>
              <w:t>0</w:t>
            </w:r>
          </w:p>
        </w:tc>
        <w:tc>
          <w:tcPr>
            <w:tcW w:w="780" w:type="dxa"/>
            <w:vAlign w:val="center"/>
          </w:tcPr>
          <w:p w14:paraId="7633839D" w14:textId="77777777" w:rsidR="00F94C8C" w:rsidRDefault="00F94C8C" w:rsidP="00705046">
            <w:pPr>
              <w:jc w:val="center"/>
            </w:pPr>
            <w:r>
              <w:t>437.0</w:t>
            </w:r>
          </w:p>
        </w:tc>
        <w:tc>
          <w:tcPr>
            <w:tcW w:w="780" w:type="dxa"/>
            <w:vAlign w:val="center"/>
          </w:tcPr>
          <w:p w14:paraId="314D15C6" w14:textId="77777777" w:rsidR="00F94C8C" w:rsidRDefault="00F94C8C" w:rsidP="00705046">
            <w:pPr>
              <w:jc w:val="center"/>
            </w:pPr>
            <w:r>
              <w:t>333.0</w:t>
            </w:r>
          </w:p>
        </w:tc>
        <w:tc>
          <w:tcPr>
            <w:tcW w:w="780" w:type="dxa"/>
            <w:vAlign w:val="center"/>
          </w:tcPr>
          <w:p w14:paraId="75490A98" w14:textId="77777777" w:rsidR="00F94C8C" w:rsidRDefault="00F94C8C" w:rsidP="00705046">
            <w:pPr>
              <w:jc w:val="center"/>
            </w:pPr>
            <w:r>
              <w:t>0.0</w:t>
            </w:r>
          </w:p>
        </w:tc>
        <w:tc>
          <w:tcPr>
            <w:tcW w:w="780" w:type="dxa"/>
            <w:vAlign w:val="center"/>
          </w:tcPr>
          <w:p w14:paraId="0E2855DE" w14:textId="77777777" w:rsidR="00F94C8C" w:rsidRDefault="00F94C8C" w:rsidP="00705046">
            <w:pPr>
              <w:jc w:val="center"/>
            </w:pPr>
            <w:r>
              <w:t>29.00</w:t>
            </w:r>
          </w:p>
        </w:tc>
        <w:tc>
          <w:tcPr>
            <w:tcW w:w="780" w:type="dxa"/>
            <w:vAlign w:val="center"/>
          </w:tcPr>
          <w:p w14:paraId="3C72E7D0" w14:textId="77777777" w:rsidR="00F94C8C" w:rsidRDefault="00F94C8C" w:rsidP="00705046">
            <w:pPr>
              <w:jc w:val="center"/>
            </w:pPr>
            <w:r>
              <w:t>35.00</w:t>
            </w:r>
          </w:p>
        </w:tc>
        <w:tc>
          <w:tcPr>
            <w:tcW w:w="786" w:type="dxa"/>
            <w:vAlign w:val="center"/>
          </w:tcPr>
          <w:p w14:paraId="1F33D8F4" w14:textId="77777777" w:rsidR="00F94C8C" w:rsidRDefault="00F94C8C" w:rsidP="00705046">
            <w:pPr>
              <w:jc w:val="center"/>
            </w:pPr>
            <w:r>
              <w:t>0.00</w:t>
            </w:r>
          </w:p>
        </w:tc>
      </w:tr>
      <w:tr w:rsidR="00F94C8C" w14:paraId="50E65782" w14:textId="77777777" w:rsidTr="00705046">
        <w:trPr>
          <w:gridAfter w:val="1"/>
          <w:wAfter w:w="24" w:type="dxa"/>
          <w:jc w:val="center"/>
        </w:trPr>
        <w:tc>
          <w:tcPr>
            <w:tcW w:w="788" w:type="dxa"/>
            <w:vAlign w:val="center"/>
          </w:tcPr>
          <w:p w14:paraId="39D9E0F8" w14:textId="77777777" w:rsidR="00F94C8C" w:rsidRDefault="00F94C8C" w:rsidP="00705046">
            <w:pPr>
              <w:jc w:val="center"/>
            </w:pPr>
            <w:r>
              <w:t>辽宁省</w:t>
            </w:r>
          </w:p>
        </w:tc>
        <w:tc>
          <w:tcPr>
            <w:tcW w:w="684" w:type="dxa"/>
            <w:vAlign w:val="center"/>
          </w:tcPr>
          <w:p w14:paraId="76985625" w14:textId="77777777" w:rsidR="00F94C8C" w:rsidRDefault="00F94C8C" w:rsidP="00705046">
            <w:pPr>
              <w:jc w:val="center"/>
            </w:pPr>
            <w:r>
              <w:t>本科批招生</w:t>
            </w:r>
          </w:p>
        </w:tc>
        <w:tc>
          <w:tcPr>
            <w:tcW w:w="780" w:type="dxa"/>
            <w:vAlign w:val="center"/>
          </w:tcPr>
          <w:p w14:paraId="4D2DB14B" w14:textId="77777777" w:rsidR="00F94C8C" w:rsidRDefault="00F94C8C" w:rsidP="00705046">
            <w:pPr>
              <w:jc w:val="center"/>
            </w:pPr>
            <w:r>
              <w:t>5</w:t>
            </w:r>
          </w:p>
        </w:tc>
        <w:tc>
          <w:tcPr>
            <w:tcW w:w="780" w:type="dxa"/>
            <w:vAlign w:val="center"/>
          </w:tcPr>
          <w:p w14:paraId="6CF75ACB" w14:textId="77777777" w:rsidR="00F94C8C" w:rsidRDefault="00F94C8C" w:rsidP="00705046">
            <w:pPr>
              <w:jc w:val="center"/>
            </w:pPr>
            <w:r>
              <w:t>10</w:t>
            </w:r>
          </w:p>
        </w:tc>
        <w:tc>
          <w:tcPr>
            <w:tcW w:w="780" w:type="dxa"/>
            <w:vAlign w:val="center"/>
          </w:tcPr>
          <w:p w14:paraId="686301B3" w14:textId="77777777" w:rsidR="00F94C8C" w:rsidRDefault="00F94C8C" w:rsidP="00705046">
            <w:pPr>
              <w:jc w:val="center"/>
            </w:pPr>
            <w:r>
              <w:t>0</w:t>
            </w:r>
          </w:p>
        </w:tc>
        <w:tc>
          <w:tcPr>
            <w:tcW w:w="780" w:type="dxa"/>
            <w:vAlign w:val="center"/>
          </w:tcPr>
          <w:p w14:paraId="394515DB" w14:textId="77777777" w:rsidR="00F94C8C" w:rsidRDefault="00F94C8C" w:rsidP="00705046">
            <w:pPr>
              <w:jc w:val="center"/>
            </w:pPr>
            <w:r>
              <w:t>472.0</w:t>
            </w:r>
          </w:p>
        </w:tc>
        <w:tc>
          <w:tcPr>
            <w:tcW w:w="780" w:type="dxa"/>
            <w:vAlign w:val="center"/>
          </w:tcPr>
          <w:p w14:paraId="2A6446A1" w14:textId="77777777" w:rsidR="00F94C8C" w:rsidRDefault="00F94C8C" w:rsidP="00705046">
            <w:pPr>
              <w:jc w:val="center"/>
            </w:pPr>
            <w:r>
              <w:t>359.0</w:t>
            </w:r>
          </w:p>
        </w:tc>
        <w:tc>
          <w:tcPr>
            <w:tcW w:w="780" w:type="dxa"/>
            <w:vAlign w:val="center"/>
          </w:tcPr>
          <w:p w14:paraId="63F660AF" w14:textId="77777777" w:rsidR="00F94C8C" w:rsidRDefault="00F94C8C" w:rsidP="00705046">
            <w:pPr>
              <w:jc w:val="center"/>
            </w:pPr>
            <w:r>
              <w:t>0.0</w:t>
            </w:r>
          </w:p>
        </w:tc>
        <w:tc>
          <w:tcPr>
            <w:tcW w:w="780" w:type="dxa"/>
            <w:vAlign w:val="center"/>
          </w:tcPr>
          <w:p w14:paraId="7DE7FD60" w14:textId="77777777" w:rsidR="00F94C8C" w:rsidRDefault="00F94C8C" w:rsidP="00705046">
            <w:pPr>
              <w:jc w:val="center"/>
            </w:pPr>
            <w:r>
              <w:t>44.00</w:t>
            </w:r>
          </w:p>
        </w:tc>
        <w:tc>
          <w:tcPr>
            <w:tcW w:w="780" w:type="dxa"/>
            <w:vAlign w:val="center"/>
          </w:tcPr>
          <w:p w14:paraId="47F049FB" w14:textId="77777777" w:rsidR="00F94C8C" w:rsidRDefault="00F94C8C" w:rsidP="00705046">
            <w:pPr>
              <w:jc w:val="center"/>
            </w:pPr>
            <w:r>
              <w:t>75.00</w:t>
            </w:r>
          </w:p>
        </w:tc>
        <w:tc>
          <w:tcPr>
            <w:tcW w:w="786" w:type="dxa"/>
            <w:vAlign w:val="center"/>
          </w:tcPr>
          <w:p w14:paraId="6852F0A2" w14:textId="77777777" w:rsidR="00F94C8C" w:rsidRDefault="00F94C8C" w:rsidP="00705046">
            <w:pPr>
              <w:jc w:val="center"/>
            </w:pPr>
            <w:r>
              <w:t>0.00</w:t>
            </w:r>
          </w:p>
        </w:tc>
      </w:tr>
      <w:tr w:rsidR="00F94C8C" w14:paraId="0CD5D5DB" w14:textId="77777777" w:rsidTr="00705046">
        <w:trPr>
          <w:gridAfter w:val="1"/>
          <w:wAfter w:w="24" w:type="dxa"/>
          <w:jc w:val="center"/>
        </w:trPr>
        <w:tc>
          <w:tcPr>
            <w:tcW w:w="788" w:type="dxa"/>
            <w:vAlign w:val="center"/>
          </w:tcPr>
          <w:p w14:paraId="2FB7FC35" w14:textId="77777777" w:rsidR="00F94C8C" w:rsidRDefault="00F94C8C" w:rsidP="00705046">
            <w:pPr>
              <w:jc w:val="center"/>
            </w:pPr>
            <w:r>
              <w:t>吉林省</w:t>
            </w:r>
          </w:p>
        </w:tc>
        <w:tc>
          <w:tcPr>
            <w:tcW w:w="684" w:type="dxa"/>
            <w:vAlign w:val="center"/>
          </w:tcPr>
          <w:p w14:paraId="405338E6" w14:textId="77777777" w:rsidR="00F94C8C" w:rsidRDefault="00F94C8C" w:rsidP="00705046">
            <w:pPr>
              <w:jc w:val="center"/>
            </w:pPr>
            <w:r>
              <w:t>第二批次招生</w:t>
            </w:r>
            <w:r>
              <w:t>A</w:t>
            </w:r>
          </w:p>
        </w:tc>
        <w:tc>
          <w:tcPr>
            <w:tcW w:w="780" w:type="dxa"/>
            <w:vAlign w:val="center"/>
          </w:tcPr>
          <w:p w14:paraId="53BA9982" w14:textId="77777777" w:rsidR="00F94C8C" w:rsidRDefault="00F94C8C" w:rsidP="00705046">
            <w:pPr>
              <w:jc w:val="center"/>
            </w:pPr>
            <w:r>
              <w:t>9</w:t>
            </w:r>
          </w:p>
        </w:tc>
        <w:tc>
          <w:tcPr>
            <w:tcW w:w="780" w:type="dxa"/>
            <w:vAlign w:val="center"/>
          </w:tcPr>
          <w:p w14:paraId="389FF4C8" w14:textId="77777777" w:rsidR="00F94C8C" w:rsidRDefault="00F94C8C" w:rsidP="00705046">
            <w:pPr>
              <w:jc w:val="center"/>
            </w:pPr>
            <w:r>
              <w:t>16</w:t>
            </w:r>
          </w:p>
        </w:tc>
        <w:tc>
          <w:tcPr>
            <w:tcW w:w="780" w:type="dxa"/>
            <w:vAlign w:val="center"/>
          </w:tcPr>
          <w:p w14:paraId="6B7E6D5A" w14:textId="77777777" w:rsidR="00F94C8C" w:rsidRDefault="00F94C8C" w:rsidP="00705046">
            <w:pPr>
              <w:jc w:val="center"/>
            </w:pPr>
            <w:r>
              <w:t>0</w:t>
            </w:r>
          </w:p>
        </w:tc>
        <w:tc>
          <w:tcPr>
            <w:tcW w:w="780" w:type="dxa"/>
            <w:vAlign w:val="center"/>
          </w:tcPr>
          <w:p w14:paraId="6C360795" w14:textId="77777777" w:rsidR="00F94C8C" w:rsidRDefault="00F94C8C" w:rsidP="00705046">
            <w:pPr>
              <w:jc w:val="center"/>
            </w:pPr>
            <w:r>
              <w:t>371.0</w:t>
            </w:r>
          </w:p>
        </w:tc>
        <w:tc>
          <w:tcPr>
            <w:tcW w:w="780" w:type="dxa"/>
            <w:vAlign w:val="center"/>
          </w:tcPr>
          <w:p w14:paraId="6FCDE2ED" w14:textId="77777777" w:rsidR="00F94C8C" w:rsidRDefault="00F94C8C" w:rsidP="00705046">
            <w:pPr>
              <w:jc w:val="center"/>
            </w:pPr>
            <w:r>
              <w:t>336.0</w:t>
            </w:r>
          </w:p>
        </w:tc>
        <w:tc>
          <w:tcPr>
            <w:tcW w:w="780" w:type="dxa"/>
            <w:vAlign w:val="center"/>
          </w:tcPr>
          <w:p w14:paraId="48878B6B" w14:textId="77777777" w:rsidR="00F94C8C" w:rsidRDefault="00F94C8C" w:rsidP="00705046">
            <w:pPr>
              <w:jc w:val="center"/>
            </w:pPr>
            <w:r>
              <w:t>0.0</w:t>
            </w:r>
          </w:p>
        </w:tc>
        <w:tc>
          <w:tcPr>
            <w:tcW w:w="780" w:type="dxa"/>
            <w:vAlign w:val="center"/>
          </w:tcPr>
          <w:p w14:paraId="12FC6250" w14:textId="77777777" w:rsidR="00F94C8C" w:rsidRDefault="00F94C8C" w:rsidP="00705046">
            <w:pPr>
              <w:jc w:val="center"/>
            </w:pPr>
            <w:r>
              <w:t>50.00</w:t>
            </w:r>
          </w:p>
        </w:tc>
        <w:tc>
          <w:tcPr>
            <w:tcW w:w="780" w:type="dxa"/>
            <w:vAlign w:val="center"/>
          </w:tcPr>
          <w:p w14:paraId="775453C0" w14:textId="77777777" w:rsidR="00F94C8C" w:rsidRDefault="00F94C8C" w:rsidP="00705046">
            <w:pPr>
              <w:jc w:val="center"/>
            </w:pPr>
            <w:r>
              <w:t>36.00</w:t>
            </w:r>
          </w:p>
        </w:tc>
        <w:tc>
          <w:tcPr>
            <w:tcW w:w="786" w:type="dxa"/>
            <w:vAlign w:val="center"/>
          </w:tcPr>
          <w:p w14:paraId="791DF1E5" w14:textId="77777777" w:rsidR="00F94C8C" w:rsidRDefault="00F94C8C" w:rsidP="00705046">
            <w:pPr>
              <w:jc w:val="center"/>
            </w:pPr>
            <w:r>
              <w:t>0.00</w:t>
            </w:r>
          </w:p>
        </w:tc>
      </w:tr>
      <w:tr w:rsidR="00F94C8C" w14:paraId="521047A6" w14:textId="77777777" w:rsidTr="00705046">
        <w:trPr>
          <w:gridAfter w:val="1"/>
          <w:wAfter w:w="24" w:type="dxa"/>
          <w:jc w:val="center"/>
        </w:trPr>
        <w:tc>
          <w:tcPr>
            <w:tcW w:w="788" w:type="dxa"/>
            <w:vAlign w:val="center"/>
          </w:tcPr>
          <w:p w14:paraId="0279E92F" w14:textId="77777777" w:rsidR="00F94C8C" w:rsidRDefault="00F94C8C" w:rsidP="00705046">
            <w:pPr>
              <w:jc w:val="center"/>
            </w:pPr>
            <w:r>
              <w:t>黑龙江省</w:t>
            </w:r>
          </w:p>
        </w:tc>
        <w:tc>
          <w:tcPr>
            <w:tcW w:w="684" w:type="dxa"/>
            <w:vAlign w:val="center"/>
          </w:tcPr>
          <w:p w14:paraId="19F37383" w14:textId="77777777" w:rsidR="00F94C8C" w:rsidRDefault="00F94C8C" w:rsidP="00705046">
            <w:pPr>
              <w:jc w:val="center"/>
            </w:pPr>
            <w:r>
              <w:t>第二批次招生</w:t>
            </w:r>
            <w:r>
              <w:t>A</w:t>
            </w:r>
          </w:p>
        </w:tc>
        <w:tc>
          <w:tcPr>
            <w:tcW w:w="780" w:type="dxa"/>
            <w:vAlign w:val="center"/>
          </w:tcPr>
          <w:p w14:paraId="2BA32E5A" w14:textId="77777777" w:rsidR="00F94C8C" w:rsidRDefault="00F94C8C" w:rsidP="00705046">
            <w:pPr>
              <w:jc w:val="center"/>
            </w:pPr>
            <w:r>
              <w:t>8</w:t>
            </w:r>
          </w:p>
        </w:tc>
        <w:tc>
          <w:tcPr>
            <w:tcW w:w="780" w:type="dxa"/>
            <w:vAlign w:val="center"/>
          </w:tcPr>
          <w:p w14:paraId="2E36014C" w14:textId="77777777" w:rsidR="00F94C8C" w:rsidRDefault="00F94C8C" w:rsidP="00705046">
            <w:pPr>
              <w:jc w:val="center"/>
            </w:pPr>
            <w:r>
              <w:t>38</w:t>
            </w:r>
          </w:p>
        </w:tc>
        <w:tc>
          <w:tcPr>
            <w:tcW w:w="780" w:type="dxa"/>
            <w:vAlign w:val="center"/>
          </w:tcPr>
          <w:p w14:paraId="68DC88D7" w14:textId="77777777" w:rsidR="00F94C8C" w:rsidRDefault="00F94C8C" w:rsidP="00705046">
            <w:pPr>
              <w:jc w:val="center"/>
            </w:pPr>
            <w:r>
              <w:t>0</w:t>
            </w:r>
          </w:p>
        </w:tc>
        <w:tc>
          <w:tcPr>
            <w:tcW w:w="780" w:type="dxa"/>
            <w:vAlign w:val="center"/>
          </w:tcPr>
          <w:p w14:paraId="6F7A7DD7" w14:textId="77777777" w:rsidR="00F94C8C" w:rsidRDefault="00F94C8C" w:rsidP="00705046">
            <w:pPr>
              <w:jc w:val="center"/>
            </w:pPr>
            <w:r>
              <w:t>356.0</w:t>
            </w:r>
          </w:p>
        </w:tc>
        <w:tc>
          <w:tcPr>
            <w:tcW w:w="780" w:type="dxa"/>
            <w:vAlign w:val="center"/>
          </w:tcPr>
          <w:p w14:paraId="493A83DC" w14:textId="77777777" w:rsidR="00F94C8C" w:rsidRDefault="00F94C8C" w:rsidP="00705046">
            <w:pPr>
              <w:jc w:val="center"/>
            </w:pPr>
            <w:r>
              <w:t>301.0</w:t>
            </w:r>
          </w:p>
        </w:tc>
        <w:tc>
          <w:tcPr>
            <w:tcW w:w="780" w:type="dxa"/>
            <w:vAlign w:val="center"/>
          </w:tcPr>
          <w:p w14:paraId="64E17858" w14:textId="77777777" w:rsidR="00F94C8C" w:rsidRDefault="00F94C8C" w:rsidP="00705046">
            <w:pPr>
              <w:jc w:val="center"/>
            </w:pPr>
            <w:r>
              <w:t>0.0</w:t>
            </w:r>
          </w:p>
        </w:tc>
        <w:tc>
          <w:tcPr>
            <w:tcW w:w="780" w:type="dxa"/>
            <w:vAlign w:val="center"/>
          </w:tcPr>
          <w:p w14:paraId="38D2B79D" w14:textId="77777777" w:rsidR="00F94C8C" w:rsidRDefault="00F94C8C" w:rsidP="00705046">
            <w:pPr>
              <w:jc w:val="center"/>
            </w:pPr>
            <w:r>
              <w:t>47.00</w:t>
            </w:r>
          </w:p>
        </w:tc>
        <w:tc>
          <w:tcPr>
            <w:tcW w:w="780" w:type="dxa"/>
            <w:vAlign w:val="center"/>
          </w:tcPr>
          <w:p w14:paraId="06DACE3E" w14:textId="77777777" w:rsidR="00F94C8C" w:rsidRDefault="00F94C8C" w:rsidP="00705046">
            <w:pPr>
              <w:jc w:val="center"/>
            </w:pPr>
            <w:r>
              <w:t>72.00</w:t>
            </w:r>
          </w:p>
        </w:tc>
        <w:tc>
          <w:tcPr>
            <w:tcW w:w="786" w:type="dxa"/>
            <w:vAlign w:val="center"/>
          </w:tcPr>
          <w:p w14:paraId="1326C996" w14:textId="77777777" w:rsidR="00F94C8C" w:rsidRDefault="00F94C8C" w:rsidP="00705046">
            <w:pPr>
              <w:jc w:val="center"/>
            </w:pPr>
            <w:r>
              <w:t>0.00</w:t>
            </w:r>
          </w:p>
        </w:tc>
      </w:tr>
      <w:tr w:rsidR="00F94C8C" w14:paraId="1D783AB1" w14:textId="77777777" w:rsidTr="00705046">
        <w:trPr>
          <w:gridAfter w:val="1"/>
          <w:wAfter w:w="24" w:type="dxa"/>
          <w:jc w:val="center"/>
        </w:trPr>
        <w:tc>
          <w:tcPr>
            <w:tcW w:w="788" w:type="dxa"/>
            <w:vAlign w:val="center"/>
          </w:tcPr>
          <w:p w14:paraId="55998212" w14:textId="77777777" w:rsidR="00F94C8C" w:rsidRDefault="00F94C8C" w:rsidP="00705046">
            <w:pPr>
              <w:jc w:val="center"/>
            </w:pPr>
            <w:r>
              <w:t>上海市</w:t>
            </w:r>
          </w:p>
        </w:tc>
        <w:tc>
          <w:tcPr>
            <w:tcW w:w="684" w:type="dxa"/>
            <w:vAlign w:val="center"/>
          </w:tcPr>
          <w:p w14:paraId="7D1FD36A" w14:textId="77777777" w:rsidR="00F94C8C" w:rsidRDefault="00F94C8C" w:rsidP="00705046">
            <w:pPr>
              <w:jc w:val="center"/>
            </w:pPr>
            <w:r>
              <w:t>本科批招生</w:t>
            </w:r>
          </w:p>
        </w:tc>
        <w:tc>
          <w:tcPr>
            <w:tcW w:w="780" w:type="dxa"/>
            <w:vAlign w:val="center"/>
          </w:tcPr>
          <w:p w14:paraId="48FE7268" w14:textId="77777777" w:rsidR="00F94C8C" w:rsidRDefault="00F94C8C" w:rsidP="00705046">
            <w:pPr>
              <w:jc w:val="center"/>
            </w:pPr>
            <w:r>
              <w:t>0</w:t>
            </w:r>
          </w:p>
        </w:tc>
        <w:tc>
          <w:tcPr>
            <w:tcW w:w="780" w:type="dxa"/>
            <w:vAlign w:val="center"/>
          </w:tcPr>
          <w:p w14:paraId="6477E502" w14:textId="77777777" w:rsidR="00F94C8C" w:rsidRDefault="00F94C8C" w:rsidP="00705046">
            <w:pPr>
              <w:jc w:val="center"/>
            </w:pPr>
            <w:r>
              <w:t>0</w:t>
            </w:r>
          </w:p>
        </w:tc>
        <w:tc>
          <w:tcPr>
            <w:tcW w:w="780" w:type="dxa"/>
            <w:vAlign w:val="center"/>
          </w:tcPr>
          <w:p w14:paraId="669966C6" w14:textId="77777777" w:rsidR="00F94C8C" w:rsidRDefault="00F94C8C" w:rsidP="00705046">
            <w:pPr>
              <w:jc w:val="center"/>
            </w:pPr>
            <w:r>
              <w:t>7</w:t>
            </w:r>
          </w:p>
        </w:tc>
        <w:tc>
          <w:tcPr>
            <w:tcW w:w="780" w:type="dxa"/>
            <w:vAlign w:val="center"/>
          </w:tcPr>
          <w:p w14:paraId="2608AD19" w14:textId="77777777" w:rsidR="00F94C8C" w:rsidRDefault="00F94C8C" w:rsidP="00705046">
            <w:pPr>
              <w:jc w:val="center"/>
            </w:pPr>
            <w:r>
              <w:t>0.0</w:t>
            </w:r>
          </w:p>
        </w:tc>
        <w:tc>
          <w:tcPr>
            <w:tcW w:w="780" w:type="dxa"/>
            <w:vAlign w:val="center"/>
          </w:tcPr>
          <w:p w14:paraId="35E55287" w14:textId="77777777" w:rsidR="00F94C8C" w:rsidRDefault="00F94C8C" w:rsidP="00705046">
            <w:pPr>
              <w:jc w:val="center"/>
            </w:pPr>
            <w:r>
              <w:t>0.0</w:t>
            </w:r>
          </w:p>
        </w:tc>
        <w:tc>
          <w:tcPr>
            <w:tcW w:w="780" w:type="dxa"/>
            <w:vAlign w:val="center"/>
          </w:tcPr>
          <w:p w14:paraId="399BD298" w14:textId="77777777" w:rsidR="00F94C8C" w:rsidRDefault="00F94C8C" w:rsidP="00705046">
            <w:pPr>
              <w:jc w:val="center"/>
            </w:pPr>
            <w:r>
              <w:t>400.0</w:t>
            </w:r>
          </w:p>
        </w:tc>
        <w:tc>
          <w:tcPr>
            <w:tcW w:w="780" w:type="dxa"/>
            <w:vAlign w:val="center"/>
          </w:tcPr>
          <w:p w14:paraId="29EAEAFC" w14:textId="77777777" w:rsidR="00F94C8C" w:rsidRDefault="00F94C8C" w:rsidP="00705046">
            <w:pPr>
              <w:jc w:val="center"/>
            </w:pPr>
            <w:r>
              <w:t>0.00</w:t>
            </w:r>
          </w:p>
        </w:tc>
        <w:tc>
          <w:tcPr>
            <w:tcW w:w="780" w:type="dxa"/>
            <w:vAlign w:val="center"/>
          </w:tcPr>
          <w:p w14:paraId="34459040" w14:textId="77777777" w:rsidR="00F94C8C" w:rsidRDefault="00F94C8C" w:rsidP="00705046">
            <w:pPr>
              <w:jc w:val="center"/>
            </w:pPr>
            <w:r>
              <w:t>0.00</w:t>
            </w:r>
          </w:p>
        </w:tc>
        <w:tc>
          <w:tcPr>
            <w:tcW w:w="786" w:type="dxa"/>
            <w:vAlign w:val="center"/>
          </w:tcPr>
          <w:p w14:paraId="6BBBC4C2" w14:textId="77777777" w:rsidR="00F94C8C" w:rsidRDefault="00F94C8C" w:rsidP="00705046">
            <w:pPr>
              <w:jc w:val="center"/>
            </w:pPr>
            <w:r>
              <w:t>10.00</w:t>
            </w:r>
          </w:p>
        </w:tc>
      </w:tr>
      <w:tr w:rsidR="00F94C8C" w14:paraId="7C524635" w14:textId="77777777" w:rsidTr="00705046">
        <w:trPr>
          <w:gridAfter w:val="1"/>
          <w:wAfter w:w="24" w:type="dxa"/>
          <w:jc w:val="center"/>
        </w:trPr>
        <w:tc>
          <w:tcPr>
            <w:tcW w:w="788" w:type="dxa"/>
            <w:vAlign w:val="center"/>
          </w:tcPr>
          <w:p w14:paraId="287067A7" w14:textId="77777777" w:rsidR="00F94C8C" w:rsidRDefault="00F94C8C" w:rsidP="00705046">
            <w:pPr>
              <w:jc w:val="center"/>
            </w:pPr>
            <w:r>
              <w:t>江苏省</w:t>
            </w:r>
          </w:p>
        </w:tc>
        <w:tc>
          <w:tcPr>
            <w:tcW w:w="684" w:type="dxa"/>
            <w:vAlign w:val="center"/>
          </w:tcPr>
          <w:p w14:paraId="7B4532DA" w14:textId="77777777" w:rsidR="00F94C8C" w:rsidRDefault="00F94C8C" w:rsidP="00705046">
            <w:pPr>
              <w:jc w:val="center"/>
            </w:pPr>
            <w:r>
              <w:t>第二批次招生</w:t>
            </w:r>
            <w:r>
              <w:t>A</w:t>
            </w:r>
          </w:p>
        </w:tc>
        <w:tc>
          <w:tcPr>
            <w:tcW w:w="780" w:type="dxa"/>
            <w:vAlign w:val="center"/>
          </w:tcPr>
          <w:p w14:paraId="28BCD673" w14:textId="77777777" w:rsidR="00F94C8C" w:rsidRDefault="00F94C8C" w:rsidP="00705046">
            <w:pPr>
              <w:jc w:val="center"/>
            </w:pPr>
            <w:r>
              <w:t>7</w:t>
            </w:r>
          </w:p>
        </w:tc>
        <w:tc>
          <w:tcPr>
            <w:tcW w:w="780" w:type="dxa"/>
            <w:vAlign w:val="center"/>
          </w:tcPr>
          <w:p w14:paraId="6F7BB9FD" w14:textId="77777777" w:rsidR="00F94C8C" w:rsidRDefault="00F94C8C" w:rsidP="00705046">
            <w:pPr>
              <w:jc w:val="center"/>
            </w:pPr>
            <w:r>
              <w:t>25</w:t>
            </w:r>
          </w:p>
        </w:tc>
        <w:tc>
          <w:tcPr>
            <w:tcW w:w="780" w:type="dxa"/>
            <w:vAlign w:val="center"/>
          </w:tcPr>
          <w:p w14:paraId="789B124C" w14:textId="77777777" w:rsidR="00F94C8C" w:rsidRDefault="00F94C8C" w:rsidP="00705046">
            <w:pPr>
              <w:jc w:val="center"/>
            </w:pPr>
            <w:r>
              <w:t>0</w:t>
            </w:r>
          </w:p>
        </w:tc>
        <w:tc>
          <w:tcPr>
            <w:tcW w:w="780" w:type="dxa"/>
            <w:vAlign w:val="center"/>
          </w:tcPr>
          <w:p w14:paraId="7019E352" w14:textId="77777777" w:rsidR="00F94C8C" w:rsidRDefault="00F94C8C" w:rsidP="00705046">
            <w:pPr>
              <w:jc w:val="center"/>
            </w:pPr>
            <w:r>
              <w:t>284.0</w:t>
            </w:r>
          </w:p>
        </w:tc>
        <w:tc>
          <w:tcPr>
            <w:tcW w:w="780" w:type="dxa"/>
            <w:vAlign w:val="center"/>
          </w:tcPr>
          <w:p w14:paraId="2C32A86B" w14:textId="77777777" w:rsidR="00F94C8C" w:rsidRDefault="00F94C8C" w:rsidP="00705046">
            <w:pPr>
              <w:jc w:val="center"/>
            </w:pPr>
            <w:r>
              <w:t>313.0</w:t>
            </w:r>
          </w:p>
        </w:tc>
        <w:tc>
          <w:tcPr>
            <w:tcW w:w="780" w:type="dxa"/>
            <w:vAlign w:val="center"/>
          </w:tcPr>
          <w:p w14:paraId="2E73CC71" w14:textId="77777777" w:rsidR="00F94C8C" w:rsidRDefault="00F94C8C" w:rsidP="00705046">
            <w:pPr>
              <w:jc w:val="center"/>
            </w:pPr>
            <w:r>
              <w:t>0.0</w:t>
            </w:r>
          </w:p>
        </w:tc>
        <w:tc>
          <w:tcPr>
            <w:tcW w:w="780" w:type="dxa"/>
            <w:vAlign w:val="center"/>
          </w:tcPr>
          <w:p w14:paraId="2B76CE0A" w14:textId="77777777" w:rsidR="00F94C8C" w:rsidRDefault="00F94C8C" w:rsidP="00705046">
            <w:pPr>
              <w:jc w:val="center"/>
            </w:pPr>
            <w:r>
              <w:t>17.00</w:t>
            </w:r>
          </w:p>
        </w:tc>
        <w:tc>
          <w:tcPr>
            <w:tcW w:w="780" w:type="dxa"/>
            <w:vAlign w:val="center"/>
          </w:tcPr>
          <w:p w14:paraId="07CB17F3" w14:textId="77777777" w:rsidR="00F94C8C" w:rsidRDefault="00F94C8C" w:rsidP="00705046">
            <w:pPr>
              <w:jc w:val="center"/>
            </w:pPr>
            <w:r>
              <w:t>9.00</w:t>
            </w:r>
          </w:p>
        </w:tc>
        <w:tc>
          <w:tcPr>
            <w:tcW w:w="786" w:type="dxa"/>
            <w:vAlign w:val="center"/>
          </w:tcPr>
          <w:p w14:paraId="15626F3D" w14:textId="77777777" w:rsidR="00F94C8C" w:rsidRDefault="00F94C8C" w:rsidP="00705046">
            <w:pPr>
              <w:jc w:val="center"/>
            </w:pPr>
            <w:r>
              <w:t>0.00</w:t>
            </w:r>
          </w:p>
        </w:tc>
      </w:tr>
      <w:tr w:rsidR="00F94C8C" w14:paraId="2BCCBBAB" w14:textId="77777777" w:rsidTr="00705046">
        <w:trPr>
          <w:gridAfter w:val="1"/>
          <w:wAfter w:w="24" w:type="dxa"/>
          <w:jc w:val="center"/>
        </w:trPr>
        <w:tc>
          <w:tcPr>
            <w:tcW w:w="788" w:type="dxa"/>
            <w:vAlign w:val="center"/>
          </w:tcPr>
          <w:p w14:paraId="7B5C514B" w14:textId="77777777" w:rsidR="00F94C8C" w:rsidRDefault="00F94C8C" w:rsidP="00705046">
            <w:pPr>
              <w:jc w:val="center"/>
            </w:pPr>
            <w:r>
              <w:t>浙江省</w:t>
            </w:r>
          </w:p>
        </w:tc>
        <w:tc>
          <w:tcPr>
            <w:tcW w:w="684" w:type="dxa"/>
            <w:vAlign w:val="center"/>
          </w:tcPr>
          <w:p w14:paraId="1FA795C5" w14:textId="77777777" w:rsidR="00F94C8C" w:rsidRDefault="00F94C8C" w:rsidP="00705046">
            <w:pPr>
              <w:jc w:val="center"/>
            </w:pPr>
            <w:r>
              <w:t>本科批招生</w:t>
            </w:r>
          </w:p>
        </w:tc>
        <w:tc>
          <w:tcPr>
            <w:tcW w:w="780" w:type="dxa"/>
            <w:vAlign w:val="center"/>
          </w:tcPr>
          <w:p w14:paraId="7B297337" w14:textId="77777777" w:rsidR="00F94C8C" w:rsidRDefault="00F94C8C" w:rsidP="00705046">
            <w:pPr>
              <w:jc w:val="center"/>
            </w:pPr>
            <w:r>
              <w:t>0</w:t>
            </w:r>
          </w:p>
        </w:tc>
        <w:tc>
          <w:tcPr>
            <w:tcW w:w="780" w:type="dxa"/>
            <w:vAlign w:val="center"/>
          </w:tcPr>
          <w:p w14:paraId="0035FE38" w14:textId="77777777" w:rsidR="00F94C8C" w:rsidRDefault="00F94C8C" w:rsidP="00705046">
            <w:pPr>
              <w:jc w:val="center"/>
            </w:pPr>
            <w:r>
              <w:t>0</w:t>
            </w:r>
          </w:p>
        </w:tc>
        <w:tc>
          <w:tcPr>
            <w:tcW w:w="780" w:type="dxa"/>
            <w:vAlign w:val="center"/>
          </w:tcPr>
          <w:p w14:paraId="326659ED" w14:textId="77777777" w:rsidR="00F94C8C" w:rsidRDefault="00F94C8C" w:rsidP="00705046">
            <w:pPr>
              <w:jc w:val="center"/>
            </w:pPr>
            <w:r>
              <w:t>42</w:t>
            </w:r>
          </w:p>
        </w:tc>
        <w:tc>
          <w:tcPr>
            <w:tcW w:w="780" w:type="dxa"/>
            <w:vAlign w:val="center"/>
          </w:tcPr>
          <w:p w14:paraId="1B9499B1" w14:textId="77777777" w:rsidR="00F94C8C" w:rsidRDefault="00F94C8C" w:rsidP="00705046">
            <w:pPr>
              <w:jc w:val="center"/>
            </w:pPr>
            <w:r>
              <w:t>0.0</w:t>
            </w:r>
          </w:p>
        </w:tc>
        <w:tc>
          <w:tcPr>
            <w:tcW w:w="780" w:type="dxa"/>
            <w:vAlign w:val="center"/>
          </w:tcPr>
          <w:p w14:paraId="2ED8CCD4" w14:textId="77777777" w:rsidR="00F94C8C" w:rsidRDefault="00F94C8C" w:rsidP="00705046">
            <w:pPr>
              <w:jc w:val="center"/>
            </w:pPr>
            <w:r>
              <w:t>0.0</w:t>
            </w:r>
          </w:p>
        </w:tc>
        <w:tc>
          <w:tcPr>
            <w:tcW w:w="780" w:type="dxa"/>
            <w:vAlign w:val="center"/>
          </w:tcPr>
          <w:p w14:paraId="4E36BD54" w14:textId="77777777" w:rsidR="00F94C8C" w:rsidRDefault="00F94C8C" w:rsidP="00705046">
            <w:pPr>
              <w:jc w:val="center"/>
            </w:pPr>
            <w:r>
              <w:t>495.0</w:t>
            </w:r>
          </w:p>
        </w:tc>
        <w:tc>
          <w:tcPr>
            <w:tcW w:w="780" w:type="dxa"/>
            <w:vAlign w:val="center"/>
          </w:tcPr>
          <w:p w14:paraId="250A10F7" w14:textId="77777777" w:rsidR="00F94C8C" w:rsidRDefault="00F94C8C" w:rsidP="00705046">
            <w:pPr>
              <w:jc w:val="center"/>
            </w:pPr>
            <w:r>
              <w:t>0.00</w:t>
            </w:r>
          </w:p>
        </w:tc>
        <w:tc>
          <w:tcPr>
            <w:tcW w:w="780" w:type="dxa"/>
            <w:vAlign w:val="center"/>
          </w:tcPr>
          <w:p w14:paraId="0E399838" w14:textId="77777777" w:rsidR="00F94C8C" w:rsidRDefault="00F94C8C" w:rsidP="00705046">
            <w:pPr>
              <w:jc w:val="center"/>
            </w:pPr>
            <w:r>
              <w:t>0.00</w:t>
            </w:r>
          </w:p>
        </w:tc>
        <w:tc>
          <w:tcPr>
            <w:tcW w:w="786" w:type="dxa"/>
            <w:vAlign w:val="center"/>
          </w:tcPr>
          <w:p w14:paraId="52915091" w14:textId="77777777" w:rsidR="00F94C8C" w:rsidRDefault="00F94C8C" w:rsidP="00705046">
            <w:pPr>
              <w:jc w:val="center"/>
            </w:pPr>
            <w:r>
              <w:t>16.00</w:t>
            </w:r>
          </w:p>
        </w:tc>
      </w:tr>
      <w:tr w:rsidR="00F94C8C" w14:paraId="3E3FC160" w14:textId="77777777" w:rsidTr="00705046">
        <w:trPr>
          <w:gridAfter w:val="1"/>
          <w:wAfter w:w="24" w:type="dxa"/>
          <w:jc w:val="center"/>
        </w:trPr>
        <w:tc>
          <w:tcPr>
            <w:tcW w:w="788" w:type="dxa"/>
            <w:vAlign w:val="center"/>
          </w:tcPr>
          <w:p w14:paraId="684865A9" w14:textId="77777777" w:rsidR="00F94C8C" w:rsidRDefault="00F94C8C" w:rsidP="00705046">
            <w:pPr>
              <w:jc w:val="center"/>
            </w:pPr>
            <w:r>
              <w:t>安徽省</w:t>
            </w:r>
          </w:p>
        </w:tc>
        <w:tc>
          <w:tcPr>
            <w:tcW w:w="684" w:type="dxa"/>
            <w:vAlign w:val="center"/>
          </w:tcPr>
          <w:p w14:paraId="3C70FCBB" w14:textId="77777777" w:rsidR="00F94C8C" w:rsidRDefault="00F94C8C" w:rsidP="00705046">
            <w:pPr>
              <w:jc w:val="center"/>
            </w:pPr>
            <w:r>
              <w:t>第二批次招生</w:t>
            </w:r>
            <w:r>
              <w:t>A</w:t>
            </w:r>
          </w:p>
        </w:tc>
        <w:tc>
          <w:tcPr>
            <w:tcW w:w="780" w:type="dxa"/>
            <w:vAlign w:val="center"/>
          </w:tcPr>
          <w:p w14:paraId="559C60D5" w14:textId="77777777" w:rsidR="00F94C8C" w:rsidRDefault="00F94C8C" w:rsidP="00705046">
            <w:pPr>
              <w:jc w:val="center"/>
            </w:pPr>
            <w:r>
              <w:t>18</w:t>
            </w:r>
          </w:p>
        </w:tc>
        <w:tc>
          <w:tcPr>
            <w:tcW w:w="780" w:type="dxa"/>
            <w:vAlign w:val="center"/>
          </w:tcPr>
          <w:p w14:paraId="6B3BAF7B" w14:textId="77777777" w:rsidR="00F94C8C" w:rsidRDefault="00F94C8C" w:rsidP="00705046">
            <w:pPr>
              <w:jc w:val="center"/>
            </w:pPr>
            <w:r>
              <w:t>20</w:t>
            </w:r>
          </w:p>
        </w:tc>
        <w:tc>
          <w:tcPr>
            <w:tcW w:w="780" w:type="dxa"/>
            <w:vAlign w:val="center"/>
          </w:tcPr>
          <w:p w14:paraId="6BC7F54C" w14:textId="77777777" w:rsidR="00F94C8C" w:rsidRDefault="00F94C8C" w:rsidP="00705046">
            <w:pPr>
              <w:jc w:val="center"/>
            </w:pPr>
            <w:r>
              <w:t>0</w:t>
            </w:r>
          </w:p>
        </w:tc>
        <w:tc>
          <w:tcPr>
            <w:tcW w:w="780" w:type="dxa"/>
            <w:vAlign w:val="center"/>
          </w:tcPr>
          <w:p w14:paraId="711A48F0" w14:textId="77777777" w:rsidR="00F94C8C" w:rsidRDefault="00F94C8C" w:rsidP="00705046">
            <w:pPr>
              <w:jc w:val="center"/>
            </w:pPr>
            <w:r>
              <w:t>499.0</w:t>
            </w:r>
          </w:p>
        </w:tc>
        <w:tc>
          <w:tcPr>
            <w:tcW w:w="780" w:type="dxa"/>
            <w:vAlign w:val="center"/>
          </w:tcPr>
          <w:p w14:paraId="186D016C" w14:textId="77777777" w:rsidR="00F94C8C" w:rsidRDefault="00F94C8C" w:rsidP="00705046">
            <w:pPr>
              <w:jc w:val="center"/>
            </w:pPr>
            <w:r>
              <w:t>435.0</w:t>
            </w:r>
          </w:p>
        </w:tc>
        <w:tc>
          <w:tcPr>
            <w:tcW w:w="780" w:type="dxa"/>
            <w:vAlign w:val="center"/>
          </w:tcPr>
          <w:p w14:paraId="28DC44CF" w14:textId="77777777" w:rsidR="00F94C8C" w:rsidRDefault="00F94C8C" w:rsidP="00705046">
            <w:pPr>
              <w:jc w:val="center"/>
            </w:pPr>
            <w:r>
              <w:t>0.0</w:t>
            </w:r>
          </w:p>
        </w:tc>
        <w:tc>
          <w:tcPr>
            <w:tcW w:w="780" w:type="dxa"/>
            <w:vAlign w:val="center"/>
          </w:tcPr>
          <w:p w14:paraId="254871FF" w14:textId="77777777" w:rsidR="00F94C8C" w:rsidRDefault="00F94C8C" w:rsidP="00705046">
            <w:pPr>
              <w:jc w:val="center"/>
            </w:pPr>
            <w:r>
              <w:t>16.00</w:t>
            </w:r>
          </w:p>
        </w:tc>
        <w:tc>
          <w:tcPr>
            <w:tcW w:w="780" w:type="dxa"/>
            <w:vAlign w:val="center"/>
          </w:tcPr>
          <w:p w14:paraId="674A1156" w14:textId="77777777" w:rsidR="00F94C8C" w:rsidRDefault="00F94C8C" w:rsidP="00705046">
            <w:pPr>
              <w:jc w:val="center"/>
            </w:pPr>
            <w:r>
              <w:t>31.00</w:t>
            </w:r>
          </w:p>
        </w:tc>
        <w:tc>
          <w:tcPr>
            <w:tcW w:w="786" w:type="dxa"/>
            <w:vAlign w:val="center"/>
          </w:tcPr>
          <w:p w14:paraId="1F87F7F2" w14:textId="77777777" w:rsidR="00F94C8C" w:rsidRDefault="00F94C8C" w:rsidP="00705046">
            <w:pPr>
              <w:jc w:val="center"/>
            </w:pPr>
            <w:r>
              <w:t>0.00</w:t>
            </w:r>
          </w:p>
        </w:tc>
      </w:tr>
      <w:tr w:rsidR="00F94C8C" w14:paraId="6F621A50" w14:textId="77777777" w:rsidTr="00705046">
        <w:trPr>
          <w:gridAfter w:val="1"/>
          <w:wAfter w:w="24" w:type="dxa"/>
          <w:jc w:val="center"/>
        </w:trPr>
        <w:tc>
          <w:tcPr>
            <w:tcW w:w="788" w:type="dxa"/>
            <w:vAlign w:val="center"/>
          </w:tcPr>
          <w:p w14:paraId="2EEA5E23" w14:textId="77777777" w:rsidR="00F94C8C" w:rsidRDefault="00F94C8C" w:rsidP="00705046">
            <w:pPr>
              <w:jc w:val="center"/>
            </w:pPr>
            <w:r>
              <w:t>福建省</w:t>
            </w:r>
          </w:p>
        </w:tc>
        <w:tc>
          <w:tcPr>
            <w:tcW w:w="684" w:type="dxa"/>
            <w:vAlign w:val="center"/>
          </w:tcPr>
          <w:p w14:paraId="702A2B85" w14:textId="77777777" w:rsidR="00F94C8C" w:rsidRDefault="00F94C8C" w:rsidP="00705046">
            <w:pPr>
              <w:jc w:val="center"/>
            </w:pPr>
            <w:r>
              <w:t>本科批招生</w:t>
            </w:r>
          </w:p>
        </w:tc>
        <w:tc>
          <w:tcPr>
            <w:tcW w:w="780" w:type="dxa"/>
            <w:vAlign w:val="center"/>
          </w:tcPr>
          <w:p w14:paraId="1CD4801C" w14:textId="77777777" w:rsidR="00F94C8C" w:rsidRDefault="00F94C8C" w:rsidP="00705046">
            <w:pPr>
              <w:jc w:val="center"/>
            </w:pPr>
            <w:r>
              <w:t>14</w:t>
            </w:r>
          </w:p>
        </w:tc>
        <w:tc>
          <w:tcPr>
            <w:tcW w:w="780" w:type="dxa"/>
            <w:vAlign w:val="center"/>
          </w:tcPr>
          <w:p w14:paraId="1F437024" w14:textId="77777777" w:rsidR="00F94C8C" w:rsidRDefault="00F94C8C" w:rsidP="00705046">
            <w:pPr>
              <w:jc w:val="center"/>
            </w:pPr>
            <w:r>
              <w:t>30</w:t>
            </w:r>
          </w:p>
        </w:tc>
        <w:tc>
          <w:tcPr>
            <w:tcW w:w="780" w:type="dxa"/>
            <w:vAlign w:val="center"/>
          </w:tcPr>
          <w:p w14:paraId="7931D0DE" w14:textId="77777777" w:rsidR="00F94C8C" w:rsidRDefault="00F94C8C" w:rsidP="00705046">
            <w:pPr>
              <w:jc w:val="center"/>
            </w:pPr>
            <w:r>
              <w:t>4</w:t>
            </w:r>
          </w:p>
        </w:tc>
        <w:tc>
          <w:tcPr>
            <w:tcW w:w="780" w:type="dxa"/>
            <w:vAlign w:val="center"/>
          </w:tcPr>
          <w:p w14:paraId="0726D2E8" w14:textId="77777777" w:rsidR="00F94C8C" w:rsidRDefault="00F94C8C" w:rsidP="00705046">
            <w:pPr>
              <w:jc w:val="center"/>
            </w:pPr>
            <w:r>
              <w:t>465.0</w:t>
            </w:r>
          </w:p>
        </w:tc>
        <w:tc>
          <w:tcPr>
            <w:tcW w:w="780" w:type="dxa"/>
            <w:vAlign w:val="center"/>
          </w:tcPr>
          <w:p w14:paraId="7775C44D" w14:textId="77777777" w:rsidR="00F94C8C" w:rsidRDefault="00F94C8C" w:rsidP="00705046">
            <w:pPr>
              <w:jc w:val="center"/>
            </w:pPr>
            <w:r>
              <w:t>402.0</w:t>
            </w:r>
          </w:p>
        </w:tc>
        <w:tc>
          <w:tcPr>
            <w:tcW w:w="780" w:type="dxa"/>
            <w:vAlign w:val="center"/>
          </w:tcPr>
          <w:p w14:paraId="7BF8BCBF" w14:textId="77777777" w:rsidR="00F94C8C" w:rsidRDefault="00F94C8C" w:rsidP="00705046">
            <w:pPr>
              <w:jc w:val="center"/>
            </w:pPr>
            <w:r>
              <w:t>0.0</w:t>
            </w:r>
          </w:p>
        </w:tc>
        <w:tc>
          <w:tcPr>
            <w:tcW w:w="780" w:type="dxa"/>
            <w:vAlign w:val="center"/>
          </w:tcPr>
          <w:p w14:paraId="106DF87B" w14:textId="77777777" w:rsidR="00F94C8C" w:rsidRDefault="00F94C8C" w:rsidP="00705046">
            <w:pPr>
              <w:jc w:val="center"/>
            </w:pPr>
            <w:r>
              <w:t>23.00</w:t>
            </w:r>
          </w:p>
        </w:tc>
        <w:tc>
          <w:tcPr>
            <w:tcW w:w="780" w:type="dxa"/>
            <w:vAlign w:val="center"/>
          </w:tcPr>
          <w:p w14:paraId="65E23B5B" w14:textId="77777777" w:rsidR="00F94C8C" w:rsidRDefault="00F94C8C" w:rsidP="00705046">
            <w:pPr>
              <w:jc w:val="center"/>
            </w:pPr>
            <w:r>
              <w:t>39.00</w:t>
            </w:r>
          </w:p>
        </w:tc>
        <w:tc>
          <w:tcPr>
            <w:tcW w:w="786" w:type="dxa"/>
            <w:vAlign w:val="center"/>
          </w:tcPr>
          <w:p w14:paraId="330C0680" w14:textId="77777777" w:rsidR="00F94C8C" w:rsidRDefault="00F94C8C" w:rsidP="00705046">
            <w:pPr>
              <w:jc w:val="center"/>
            </w:pPr>
            <w:r>
              <w:t>0.00</w:t>
            </w:r>
          </w:p>
        </w:tc>
      </w:tr>
      <w:tr w:rsidR="00F94C8C" w14:paraId="6E2C00A0" w14:textId="77777777" w:rsidTr="00705046">
        <w:trPr>
          <w:gridAfter w:val="1"/>
          <w:wAfter w:w="24" w:type="dxa"/>
          <w:jc w:val="center"/>
        </w:trPr>
        <w:tc>
          <w:tcPr>
            <w:tcW w:w="788" w:type="dxa"/>
            <w:vAlign w:val="center"/>
          </w:tcPr>
          <w:p w14:paraId="219869A6" w14:textId="77777777" w:rsidR="00F94C8C" w:rsidRDefault="00F94C8C" w:rsidP="00705046">
            <w:pPr>
              <w:jc w:val="center"/>
            </w:pPr>
            <w:r>
              <w:t>江西省</w:t>
            </w:r>
          </w:p>
        </w:tc>
        <w:tc>
          <w:tcPr>
            <w:tcW w:w="684" w:type="dxa"/>
            <w:vAlign w:val="center"/>
          </w:tcPr>
          <w:p w14:paraId="6F19BF12" w14:textId="77777777" w:rsidR="00F94C8C" w:rsidRDefault="00F94C8C" w:rsidP="00705046">
            <w:pPr>
              <w:jc w:val="center"/>
            </w:pPr>
            <w:r>
              <w:t>第二批次招生</w:t>
            </w:r>
            <w:r>
              <w:t>A</w:t>
            </w:r>
          </w:p>
        </w:tc>
        <w:tc>
          <w:tcPr>
            <w:tcW w:w="780" w:type="dxa"/>
            <w:vAlign w:val="center"/>
          </w:tcPr>
          <w:p w14:paraId="49C41777" w14:textId="77777777" w:rsidR="00F94C8C" w:rsidRDefault="00F94C8C" w:rsidP="00705046">
            <w:pPr>
              <w:jc w:val="center"/>
            </w:pPr>
            <w:r>
              <w:t>255</w:t>
            </w:r>
          </w:p>
        </w:tc>
        <w:tc>
          <w:tcPr>
            <w:tcW w:w="780" w:type="dxa"/>
            <w:vAlign w:val="center"/>
          </w:tcPr>
          <w:p w14:paraId="02C508E0" w14:textId="77777777" w:rsidR="00F94C8C" w:rsidRDefault="00F94C8C" w:rsidP="00705046">
            <w:pPr>
              <w:jc w:val="center"/>
            </w:pPr>
            <w:r>
              <w:t>558</w:t>
            </w:r>
          </w:p>
        </w:tc>
        <w:tc>
          <w:tcPr>
            <w:tcW w:w="780" w:type="dxa"/>
            <w:vAlign w:val="center"/>
          </w:tcPr>
          <w:p w14:paraId="5BF22847" w14:textId="77777777" w:rsidR="00F94C8C" w:rsidRDefault="00F94C8C" w:rsidP="00705046">
            <w:pPr>
              <w:jc w:val="center"/>
            </w:pPr>
            <w:r>
              <w:t>0</w:t>
            </w:r>
          </w:p>
        </w:tc>
        <w:tc>
          <w:tcPr>
            <w:tcW w:w="780" w:type="dxa"/>
            <w:vAlign w:val="center"/>
          </w:tcPr>
          <w:p w14:paraId="740020C1" w14:textId="77777777" w:rsidR="00F94C8C" w:rsidRDefault="00F94C8C" w:rsidP="00705046">
            <w:pPr>
              <w:jc w:val="center"/>
            </w:pPr>
            <w:r>
              <w:t>488.0</w:t>
            </w:r>
          </w:p>
        </w:tc>
        <w:tc>
          <w:tcPr>
            <w:tcW w:w="780" w:type="dxa"/>
            <w:vAlign w:val="center"/>
          </w:tcPr>
          <w:p w14:paraId="43F591B6" w14:textId="77777777" w:rsidR="00F94C8C" w:rsidRDefault="00F94C8C" w:rsidP="00705046">
            <w:pPr>
              <w:jc w:val="center"/>
            </w:pPr>
            <w:r>
              <w:t>463.0</w:t>
            </w:r>
          </w:p>
        </w:tc>
        <w:tc>
          <w:tcPr>
            <w:tcW w:w="780" w:type="dxa"/>
            <w:vAlign w:val="center"/>
          </w:tcPr>
          <w:p w14:paraId="3EE3C7DD" w14:textId="77777777" w:rsidR="00F94C8C" w:rsidRDefault="00F94C8C" w:rsidP="00705046">
            <w:pPr>
              <w:jc w:val="center"/>
            </w:pPr>
            <w:r>
              <w:t>0.0</w:t>
            </w:r>
          </w:p>
        </w:tc>
        <w:tc>
          <w:tcPr>
            <w:tcW w:w="780" w:type="dxa"/>
            <w:vAlign w:val="center"/>
          </w:tcPr>
          <w:p w14:paraId="43772D78" w14:textId="77777777" w:rsidR="00F94C8C" w:rsidRDefault="00F94C8C" w:rsidP="00705046">
            <w:pPr>
              <w:jc w:val="center"/>
            </w:pPr>
            <w:r>
              <w:t>16.00</w:t>
            </w:r>
          </w:p>
        </w:tc>
        <w:tc>
          <w:tcPr>
            <w:tcW w:w="780" w:type="dxa"/>
            <w:vAlign w:val="center"/>
          </w:tcPr>
          <w:p w14:paraId="4E1839AC" w14:textId="77777777" w:rsidR="00F94C8C" w:rsidRDefault="00F94C8C" w:rsidP="00705046">
            <w:pPr>
              <w:jc w:val="center"/>
            </w:pPr>
            <w:r>
              <w:t>13.00</w:t>
            </w:r>
          </w:p>
        </w:tc>
        <w:tc>
          <w:tcPr>
            <w:tcW w:w="786" w:type="dxa"/>
            <w:vAlign w:val="center"/>
          </w:tcPr>
          <w:p w14:paraId="1269569A" w14:textId="77777777" w:rsidR="00F94C8C" w:rsidRDefault="00F94C8C" w:rsidP="00705046">
            <w:pPr>
              <w:jc w:val="center"/>
            </w:pPr>
            <w:r>
              <w:t>0.00</w:t>
            </w:r>
          </w:p>
        </w:tc>
      </w:tr>
      <w:tr w:rsidR="00F94C8C" w14:paraId="071C2408" w14:textId="77777777" w:rsidTr="00705046">
        <w:trPr>
          <w:gridAfter w:val="1"/>
          <w:wAfter w:w="24" w:type="dxa"/>
          <w:jc w:val="center"/>
        </w:trPr>
        <w:tc>
          <w:tcPr>
            <w:tcW w:w="788" w:type="dxa"/>
            <w:vAlign w:val="center"/>
          </w:tcPr>
          <w:p w14:paraId="2920DA2F" w14:textId="77777777" w:rsidR="00F94C8C" w:rsidRDefault="00F94C8C" w:rsidP="00705046">
            <w:pPr>
              <w:jc w:val="center"/>
            </w:pPr>
            <w:r>
              <w:lastRenderedPageBreak/>
              <w:t>山东省</w:t>
            </w:r>
          </w:p>
        </w:tc>
        <w:tc>
          <w:tcPr>
            <w:tcW w:w="684" w:type="dxa"/>
            <w:vAlign w:val="center"/>
          </w:tcPr>
          <w:p w14:paraId="6C5F11D1" w14:textId="77777777" w:rsidR="00F94C8C" w:rsidRDefault="00F94C8C" w:rsidP="00705046">
            <w:pPr>
              <w:jc w:val="center"/>
            </w:pPr>
            <w:r>
              <w:t>本科批招生</w:t>
            </w:r>
          </w:p>
        </w:tc>
        <w:tc>
          <w:tcPr>
            <w:tcW w:w="780" w:type="dxa"/>
            <w:vAlign w:val="center"/>
          </w:tcPr>
          <w:p w14:paraId="163B697A" w14:textId="77777777" w:rsidR="00F94C8C" w:rsidRDefault="00F94C8C" w:rsidP="00705046">
            <w:pPr>
              <w:jc w:val="center"/>
            </w:pPr>
            <w:r>
              <w:t>0</w:t>
            </w:r>
          </w:p>
        </w:tc>
        <w:tc>
          <w:tcPr>
            <w:tcW w:w="780" w:type="dxa"/>
            <w:vAlign w:val="center"/>
          </w:tcPr>
          <w:p w14:paraId="004A2C30" w14:textId="77777777" w:rsidR="00F94C8C" w:rsidRDefault="00F94C8C" w:rsidP="00705046">
            <w:pPr>
              <w:jc w:val="center"/>
            </w:pPr>
            <w:r>
              <w:t>0</w:t>
            </w:r>
          </w:p>
        </w:tc>
        <w:tc>
          <w:tcPr>
            <w:tcW w:w="780" w:type="dxa"/>
            <w:vAlign w:val="center"/>
          </w:tcPr>
          <w:p w14:paraId="388DF020" w14:textId="77777777" w:rsidR="00F94C8C" w:rsidRDefault="00F94C8C" w:rsidP="00705046">
            <w:pPr>
              <w:jc w:val="center"/>
            </w:pPr>
            <w:r>
              <w:t>10</w:t>
            </w:r>
          </w:p>
        </w:tc>
        <w:tc>
          <w:tcPr>
            <w:tcW w:w="780" w:type="dxa"/>
            <w:vAlign w:val="center"/>
          </w:tcPr>
          <w:p w14:paraId="3841C86E" w14:textId="77777777" w:rsidR="00F94C8C" w:rsidRDefault="00F94C8C" w:rsidP="00705046">
            <w:pPr>
              <w:jc w:val="center"/>
            </w:pPr>
            <w:r>
              <w:t>0.0</w:t>
            </w:r>
          </w:p>
        </w:tc>
        <w:tc>
          <w:tcPr>
            <w:tcW w:w="780" w:type="dxa"/>
            <w:vAlign w:val="center"/>
          </w:tcPr>
          <w:p w14:paraId="4EB2ECCA" w14:textId="77777777" w:rsidR="00F94C8C" w:rsidRDefault="00F94C8C" w:rsidP="00705046">
            <w:pPr>
              <w:jc w:val="center"/>
            </w:pPr>
            <w:r>
              <w:t>0.0</w:t>
            </w:r>
          </w:p>
        </w:tc>
        <w:tc>
          <w:tcPr>
            <w:tcW w:w="780" w:type="dxa"/>
            <w:vAlign w:val="center"/>
          </w:tcPr>
          <w:p w14:paraId="4132F080" w14:textId="77777777" w:rsidR="00F94C8C" w:rsidRDefault="00F94C8C" w:rsidP="00705046">
            <w:pPr>
              <w:jc w:val="center"/>
            </w:pPr>
            <w:r>
              <w:t>449.0</w:t>
            </w:r>
          </w:p>
        </w:tc>
        <w:tc>
          <w:tcPr>
            <w:tcW w:w="780" w:type="dxa"/>
            <w:vAlign w:val="center"/>
          </w:tcPr>
          <w:p w14:paraId="5A4146A6" w14:textId="77777777" w:rsidR="00F94C8C" w:rsidRDefault="00F94C8C" w:rsidP="00705046">
            <w:pPr>
              <w:jc w:val="center"/>
            </w:pPr>
            <w:r>
              <w:t>0.00</w:t>
            </w:r>
          </w:p>
        </w:tc>
        <w:tc>
          <w:tcPr>
            <w:tcW w:w="780" w:type="dxa"/>
            <w:vAlign w:val="center"/>
          </w:tcPr>
          <w:p w14:paraId="15403A94" w14:textId="77777777" w:rsidR="00F94C8C" w:rsidRDefault="00F94C8C" w:rsidP="00705046">
            <w:pPr>
              <w:jc w:val="center"/>
            </w:pPr>
            <w:r>
              <w:t>0.00</w:t>
            </w:r>
          </w:p>
        </w:tc>
        <w:tc>
          <w:tcPr>
            <w:tcW w:w="786" w:type="dxa"/>
            <w:vAlign w:val="center"/>
          </w:tcPr>
          <w:p w14:paraId="5C14054C" w14:textId="77777777" w:rsidR="00F94C8C" w:rsidRDefault="00F94C8C" w:rsidP="00705046">
            <w:pPr>
              <w:jc w:val="center"/>
            </w:pPr>
            <w:r>
              <w:t>29.00</w:t>
            </w:r>
          </w:p>
        </w:tc>
      </w:tr>
      <w:tr w:rsidR="00F94C8C" w14:paraId="7ED59D00" w14:textId="77777777" w:rsidTr="00705046">
        <w:trPr>
          <w:gridAfter w:val="1"/>
          <w:wAfter w:w="24" w:type="dxa"/>
          <w:jc w:val="center"/>
        </w:trPr>
        <w:tc>
          <w:tcPr>
            <w:tcW w:w="788" w:type="dxa"/>
            <w:vAlign w:val="center"/>
          </w:tcPr>
          <w:p w14:paraId="5D9EFE34" w14:textId="77777777" w:rsidR="00F94C8C" w:rsidRDefault="00F94C8C" w:rsidP="00705046">
            <w:pPr>
              <w:jc w:val="center"/>
            </w:pPr>
            <w:r>
              <w:t>河南省</w:t>
            </w:r>
          </w:p>
        </w:tc>
        <w:tc>
          <w:tcPr>
            <w:tcW w:w="684" w:type="dxa"/>
            <w:vAlign w:val="center"/>
          </w:tcPr>
          <w:p w14:paraId="378AECAE" w14:textId="77777777" w:rsidR="00F94C8C" w:rsidRDefault="00F94C8C" w:rsidP="00705046">
            <w:pPr>
              <w:jc w:val="center"/>
            </w:pPr>
            <w:r>
              <w:t>第二批次招生</w:t>
            </w:r>
            <w:r>
              <w:t>A</w:t>
            </w:r>
          </w:p>
        </w:tc>
        <w:tc>
          <w:tcPr>
            <w:tcW w:w="780" w:type="dxa"/>
            <w:vAlign w:val="center"/>
          </w:tcPr>
          <w:p w14:paraId="67A6963E" w14:textId="77777777" w:rsidR="00F94C8C" w:rsidRDefault="00F94C8C" w:rsidP="00705046">
            <w:pPr>
              <w:jc w:val="center"/>
            </w:pPr>
            <w:r>
              <w:t>14</w:t>
            </w:r>
          </w:p>
        </w:tc>
        <w:tc>
          <w:tcPr>
            <w:tcW w:w="780" w:type="dxa"/>
            <w:vAlign w:val="center"/>
          </w:tcPr>
          <w:p w14:paraId="7CDEA9DA" w14:textId="77777777" w:rsidR="00F94C8C" w:rsidRDefault="00F94C8C" w:rsidP="00705046">
            <w:pPr>
              <w:jc w:val="center"/>
            </w:pPr>
            <w:r>
              <w:t>35</w:t>
            </w:r>
          </w:p>
        </w:tc>
        <w:tc>
          <w:tcPr>
            <w:tcW w:w="780" w:type="dxa"/>
            <w:vAlign w:val="center"/>
          </w:tcPr>
          <w:p w14:paraId="05270E87" w14:textId="77777777" w:rsidR="00F94C8C" w:rsidRDefault="00F94C8C" w:rsidP="00705046">
            <w:pPr>
              <w:jc w:val="center"/>
            </w:pPr>
            <w:r>
              <w:t>0</w:t>
            </w:r>
          </w:p>
        </w:tc>
        <w:tc>
          <w:tcPr>
            <w:tcW w:w="780" w:type="dxa"/>
            <w:vAlign w:val="center"/>
          </w:tcPr>
          <w:p w14:paraId="46650E1C" w14:textId="77777777" w:rsidR="00F94C8C" w:rsidRDefault="00F94C8C" w:rsidP="00705046">
            <w:pPr>
              <w:jc w:val="center"/>
            </w:pPr>
            <w:r>
              <w:t>465.0</w:t>
            </w:r>
          </w:p>
        </w:tc>
        <w:tc>
          <w:tcPr>
            <w:tcW w:w="780" w:type="dxa"/>
            <w:vAlign w:val="center"/>
          </w:tcPr>
          <w:p w14:paraId="2DDB2370" w14:textId="77777777" w:rsidR="00F94C8C" w:rsidRDefault="00F94C8C" w:rsidP="00705046">
            <w:pPr>
              <w:jc w:val="center"/>
            </w:pPr>
            <w:r>
              <w:t>418.0</w:t>
            </w:r>
          </w:p>
        </w:tc>
        <w:tc>
          <w:tcPr>
            <w:tcW w:w="780" w:type="dxa"/>
            <w:vAlign w:val="center"/>
          </w:tcPr>
          <w:p w14:paraId="4AEB3C4E" w14:textId="77777777" w:rsidR="00F94C8C" w:rsidRDefault="00F94C8C" w:rsidP="00705046">
            <w:pPr>
              <w:jc w:val="center"/>
            </w:pPr>
            <w:r>
              <w:t>0.0</w:t>
            </w:r>
          </w:p>
        </w:tc>
        <w:tc>
          <w:tcPr>
            <w:tcW w:w="780" w:type="dxa"/>
            <w:vAlign w:val="center"/>
          </w:tcPr>
          <w:p w14:paraId="3D755427" w14:textId="77777777" w:rsidR="00F94C8C" w:rsidRDefault="00F94C8C" w:rsidP="00705046">
            <w:pPr>
              <w:jc w:val="center"/>
            </w:pPr>
            <w:r>
              <w:t>38.00</w:t>
            </w:r>
          </w:p>
        </w:tc>
        <w:tc>
          <w:tcPr>
            <w:tcW w:w="780" w:type="dxa"/>
            <w:vAlign w:val="center"/>
          </w:tcPr>
          <w:p w14:paraId="592A3183" w14:textId="77777777" w:rsidR="00F94C8C" w:rsidRDefault="00F94C8C" w:rsidP="00705046">
            <w:pPr>
              <w:jc w:val="center"/>
            </w:pPr>
            <w:r>
              <w:t>60.00</w:t>
            </w:r>
          </w:p>
        </w:tc>
        <w:tc>
          <w:tcPr>
            <w:tcW w:w="786" w:type="dxa"/>
            <w:vAlign w:val="center"/>
          </w:tcPr>
          <w:p w14:paraId="42BA4428" w14:textId="77777777" w:rsidR="00F94C8C" w:rsidRDefault="00F94C8C" w:rsidP="00705046">
            <w:pPr>
              <w:jc w:val="center"/>
            </w:pPr>
            <w:r>
              <w:t>0.00</w:t>
            </w:r>
          </w:p>
        </w:tc>
      </w:tr>
      <w:tr w:rsidR="00F94C8C" w14:paraId="6B853939" w14:textId="77777777" w:rsidTr="00705046">
        <w:trPr>
          <w:gridAfter w:val="1"/>
          <w:wAfter w:w="24" w:type="dxa"/>
          <w:jc w:val="center"/>
        </w:trPr>
        <w:tc>
          <w:tcPr>
            <w:tcW w:w="788" w:type="dxa"/>
            <w:vAlign w:val="center"/>
          </w:tcPr>
          <w:p w14:paraId="63F50D79" w14:textId="77777777" w:rsidR="00F94C8C" w:rsidRDefault="00F94C8C" w:rsidP="00705046">
            <w:pPr>
              <w:jc w:val="center"/>
            </w:pPr>
            <w:r>
              <w:t>湖北省</w:t>
            </w:r>
          </w:p>
        </w:tc>
        <w:tc>
          <w:tcPr>
            <w:tcW w:w="684" w:type="dxa"/>
            <w:vAlign w:val="center"/>
          </w:tcPr>
          <w:p w14:paraId="4B12BA31" w14:textId="77777777" w:rsidR="00F94C8C" w:rsidRDefault="00F94C8C" w:rsidP="00705046">
            <w:pPr>
              <w:jc w:val="center"/>
            </w:pPr>
            <w:r>
              <w:t>第二批次招生</w:t>
            </w:r>
            <w:r>
              <w:t>A</w:t>
            </w:r>
          </w:p>
        </w:tc>
        <w:tc>
          <w:tcPr>
            <w:tcW w:w="780" w:type="dxa"/>
            <w:vAlign w:val="center"/>
          </w:tcPr>
          <w:p w14:paraId="287DBE79" w14:textId="77777777" w:rsidR="00F94C8C" w:rsidRDefault="00F94C8C" w:rsidP="00705046">
            <w:pPr>
              <w:jc w:val="center"/>
            </w:pPr>
            <w:r>
              <w:t>12</w:t>
            </w:r>
          </w:p>
        </w:tc>
        <w:tc>
          <w:tcPr>
            <w:tcW w:w="780" w:type="dxa"/>
            <w:vAlign w:val="center"/>
          </w:tcPr>
          <w:p w14:paraId="7B00E52C" w14:textId="77777777" w:rsidR="00F94C8C" w:rsidRDefault="00F94C8C" w:rsidP="00705046">
            <w:pPr>
              <w:jc w:val="center"/>
            </w:pPr>
            <w:r>
              <w:t>17</w:t>
            </w:r>
          </w:p>
        </w:tc>
        <w:tc>
          <w:tcPr>
            <w:tcW w:w="780" w:type="dxa"/>
            <w:vAlign w:val="center"/>
          </w:tcPr>
          <w:p w14:paraId="6C64B22E" w14:textId="77777777" w:rsidR="00F94C8C" w:rsidRDefault="00F94C8C" w:rsidP="00705046">
            <w:pPr>
              <w:jc w:val="center"/>
            </w:pPr>
            <w:r>
              <w:t>0</w:t>
            </w:r>
          </w:p>
        </w:tc>
        <w:tc>
          <w:tcPr>
            <w:tcW w:w="780" w:type="dxa"/>
            <w:vAlign w:val="center"/>
          </w:tcPr>
          <w:p w14:paraId="6E148FCF" w14:textId="77777777" w:rsidR="00F94C8C" w:rsidRDefault="00F94C8C" w:rsidP="00705046">
            <w:pPr>
              <w:jc w:val="center"/>
            </w:pPr>
            <w:r>
              <w:t>426.0</w:t>
            </w:r>
          </w:p>
        </w:tc>
        <w:tc>
          <w:tcPr>
            <w:tcW w:w="780" w:type="dxa"/>
            <w:vAlign w:val="center"/>
          </w:tcPr>
          <w:p w14:paraId="25DDF734" w14:textId="77777777" w:rsidR="00F94C8C" w:rsidRDefault="00F94C8C" w:rsidP="00705046">
            <w:pPr>
              <w:jc w:val="center"/>
            </w:pPr>
            <w:r>
              <w:t>395.0</w:t>
            </w:r>
          </w:p>
        </w:tc>
        <w:tc>
          <w:tcPr>
            <w:tcW w:w="780" w:type="dxa"/>
            <w:vAlign w:val="center"/>
          </w:tcPr>
          <w:p w14:paraId="4F615B3C" w14:textId="77777777" w:rsidR="00F94C8C" w:rsidRDefault="00F94C8C" w:rsidP="00705046">
            <w:pPr>
              <w:jc w:val="center"/>
            </w:pPr>
            <w:r>
              <w:t>0.0</w:t>
            </w:r>
          </w:p>
        </w:tc>
        <w:tc>
          <w:tcPr>
            <w:tcW w:w="780" w:type="dxa"/>
            <w:vAlign w:val="center"/>
          </w:tcPr>
          <w:p w14:paraId="64F5E25D" w14:textId="77777777" w:rsidR="00F94C8C" w:rsidRDefault="00F94C8C" w:rsidP="00705046">
            <w:pPr>
              <w:jc w:val="center"/>
            </w:pPr>
            <w:r>
              <w:t>40.00</w:t>
            </w:r>
          </w:p>
        </w:tc>
        <w:tc>
          <w:tcPr>
            <w:tcW w:w="780" w:type="dxa"/>
            <w:vAlign w:val="center"/>
          </w:tcPr>
          <w:p w14:paraId="47F9F442" w14:textId="77777777" w:rsidR="00F94C8C" w:rsidRDefault="00F94C8C" w:rsidP="00705046">
            <w:pPr>
              <w:jc w:val="center"/>
            </w:pPr>
            <w:r>
              <w:t>62.00</w:t>
            </w:r>
          </w:p>
        </w:tc>
        <w:tc>
          <w:tcPr>
            <w:tcW w:w="786" w:type="dxa"/>
            <w:vAlign w:val="center"/>
          </w:tcPr>
          <w:p w14:paraId="5B1C6616" w14:textId="77777777" w:rsidR="00F94C8C" w:rsidRDefault="00F94C8C" w:rsidP="00705046">
            <w:pPr>
              <w:jc w:val="center"/>
            </w:pPr>
            <w:r>
              <w:t>0.00</w:t>
            </w:r>
          </w:p>
        </w:tc>
      </w:tr>
      <w:tr w:rsidR="00F94C8C" w14:paraId="6F02046B" w14:textId="77777777" w:rsidTr="00705046">
        <w:trPr>
          <w:gridAfter w:val="1"/>
          <w:wAfter w:w="24" w:type="dxa"/>
          <w:jc w:val="center"/>
        </w:trPr>
        <w:tc>
          <w:tcPr>
            <w:tcW w:w="788" w:type="dxa"/>
            <w:vAlign w:val="center"/>
          </w:tcPr>
          <w:p w14:paraId="70F13ABD" w14:textId="77777777" w:rsidR="00F94C8C" w:rsidRDefault="00F94C8C" w:rsidP="00705046">
            <w:pPr>
              <w:jc w:val="center"/>
            </w:pPr>
            <w:r>
              <w:t>湖南省</w:t>
            </w:r>
          </w:p>
        </w:tc>
        <w:tc>
          <w:tcPr>
            <w:tcW w:w="684" w:type="dxa"/>
            <w:vAlign w:val="center"/>
          </w:tcPr>
          <w:p w14:paraId="71674863" w14:textId="77777777" w:rsidR="00F94C8C" w:rsidRDefault="00F94C8C" w:rsidP="00705046">
            <w:pPr>
              <w:jc w:val="center"/>
            </w:pPr>
            <w:r>
              <w:t>第三批次招生</w:t>
            </w:r>
            <w:r>
              <w:t>A</w:t>
            </w:r>
          </w:p>
        </w:tc>
        <w:tc>
          <w:tcPr>
            <w:tcW w:w="780" w:type="dxa"/>
            <w:vAlign w:val="center"/>
          </w:tcPr>
          <w:p w14:paraId="2250F52E" w14:textId="77777777" w:rsidR="00F94C8C" w:rsidRDefault="00F94C8C" w:rsidP="00705046">
            <w:pPr>
              <w:jc w:val="center"/>
            </w:pPr>
            <w:r>
              <w:t>17</w:t>
            </w:r>
          </w:p>
        </w:tc>
        <w:tc>
          <w:tcPr>
            <w:tcW w:w="780" w:type="dxa"/>
            <w:vAlign w:val="center"/>
          </w:tcPr>
          <w:p w14:paraId="16DA98E4" w14:textId="77777777" w:rsidR="00F94C8C" w:rsidRDefault="00F94C8C" w:rsidP="00705046">
            <w:pPr>
              <w:jc w:val="center"/>
            </w:pPr>
            <w:r>
              <w:t>13</w:t>
            </w:r>
          </w:p>
        </w:tc>
        <w:tc>
          <w:tcPr>
            <w:tcW w:w="780" w:type="dxa"/>
            <w:vAlign w:val="center"/>
          </w:tcPr>
          <w:p w14:paraId="5B2818A0" w14:textId="77777777" w:rsidR="00F94C8C" w:rsidRDefault="00F94C8C" w:rsidP="00705046">
            <w:pPr>
              <w:jc w:val="center"/>
            </w:pPr>
            <w:r>
              <w:t>0</w:t>
            </w:r>
          </w:p>
        </w:tc>
        <w:tc>
          <w:tcPr>
            <w:tcW w:w="780" w:type="dxa"/>
            <w:vAlign w:val="center"/>
          </w:tcPr>
          <w:p w14:paraId="2C459C00" w14:textId="77777777" w:rsidR="00F94C8C" w:rsidRDefault="00F94C8C" w:rsidP="00705046">
            <w:pPr>
              <w:jc w:val="center"/>
            </w:pPr>
            <w:r>
              <w:t>501.0</w:t>
            </w:r>
          </w:p>
        </w:tc>
        <w:tc>
          <w:tcPr>
            <w:tcW w:w="780" w:type="dxa"/>
            <w:vAlign w:val="center"/>
          </w:tcPr>
          <w:p w14:paraId="057E78BB" w14:textId="77777777" w:rsidR="00F94C8C" w:rsidRDefault="00F94C8C" w:rsidP="00705046">
            <w:pPr>
              <w:jc w:val="center"/>
            </w:pPr>
            <w:r>
              <w:t>433.0</w:t>
            </w:r>
          </w:p>
        </w:tc>
        <w:tc>
          <w:tcPr>
            <w:tcW w:w="780" w:type="dxa"/>
            <w:vAlign w:val="center"/>
          </w:tcPr>
          <w:p w14:paraId="5FEA5168" w14:textId="77777777" w:rsidR="00F94C8C" w:rsidRDefault="00F94C8C" w:rsidP="00705046">
            <w:pPr>
              <w:jc w:val="center"/>
            </w:pPr>
            <w:r>
              <w:t>0.0</w:t>
            </w:r>
          </w:p>
        </w:tc>
        <w:tc>
          <w:tcPr>
            <w:tcW w:w="780" w:type="dxa"/>
            <w:vAlign w:val="center"/>
          </w:tcPr>
          <w:p w14:paraId="3B41FAD1" w14:textId="77777777" w:rsidR="00F94C8C" w:rsidRDefault="00F94C8C" w:rsidP="00705046">
            <w:pPr>
              <w:jc w:val="center"/>
            </w:pPr>
            <w:r>
              <w:t>8.00</w:t>
            </w:r>
          </w:p>
        </w:tc>
        <w:tc>
          <w:tcPr>
            <w:tcW w:w="780" w:type="dxa"/>
            <w:vAlign w:val="center"/>
          </w:tcPr>
          <w:p w14:paraId="6D3FFD50" w14:textId="77777777" w:rsidR="00F94C8C" w:rsidRDefault="00F94C8C" w:rsidP="00705046">
            <w:pPr>
              <w:jc w:val="center"/>
            </w:pPr>
            <w:r>
              <w:t>14.00</w:t>
            </w:r>
          </w:p>
        </w:tc>
        <w:tc>
          <w:tcPr>
            <w:tcW w:w="786" w:type="dxa"/>
            <w:vAlign w:val="center"/>
          </w:tcPr>
          <w:p w14:paraId="4AE5DAA7" w14:textId="77777777" w:rsidR="00F94C8C" w:rsidRDefault="00F94C8C" w:rsidP="00705046">
            <w:pPr>
              <w:jc w:val="center"/>
            </w:pPr>
            <w:r>
              <w:t>0.00</w:t>
            </w:r>
          </w:p>
        </w:tc>
      </w:tr>
      <w:tr w:rsidR="00F94C8C" w14:paraId="23B5AE4A" w14:textId="77777777" w:rsidTr="00705046">
        <w:trPr>
          <w:gridAfter w:val="1"/>
          <w:wAfter w:w="24" w:type="dxa"/>
          <w:jc w:val="center"/>
        </w:trPr>
        <w:tc>
          <w:tcPr>
            <w:tcW w:w="788" w:type="dxa"/>
            <w:vAlign w:val="center"/>
          </w:tcPr>
          <w:p w14:paraId="3B706F36" w14:textId="77777777" w:rsidR="00F94C8C" w:rsidRDefault="00F94C8C" w:rsidP="00705046">
            <w:pPr>
              <w:jc w:val="center"/>
            </w:pPr>
            <w:r>
              <w:t>广东省</w:t>
            </w:r>
          </w:p>
        </w:tc>
        <w:tc>
          <w:tcPr>
            <w:tcW w:w="684" w:type="dxa"/>
            <w:vAlign w:val="center"/>
          </w:tcPr>
          <w:p w14:paraId="63674BA6" w14:textId="77777777" w:rsidR="00F94C8C" w:rsidRDefault="00F94C8C" w:rsidP="00705046">
            <w:pPr>
              <w:jc w:val="center"/>
            </w:pPr>
            <w:r>
              <w:t>本科批招生</w:t>
            </w:r>
          </w:p>
        </w:tc>
        <w:tc>
          <w:tcPr>
            <w:tcW w:w="780" w:type="dxa"/>
            <w:vAlign w:val="center"/>
          </w:tcPr>
          <w:p w14:paraId="0CCE01C4" w14:textId="77777777" w:rsidR="00F94C8C" w:rsidRDefault="00F94C8C" w:rsidP="00705046">
            <w:pPr>
              <w:jc w:val="center"/>
            </w:pPr>
            <w:r>
              <w:t>7</w:t>
            </w:r>
          </w:p>
        </w:tc>
        <w:tc>
          <w:tcPr>
            <w:tcW w:w="780" w:type="dxa"/>
            <w:vAlign w:val="center"/>
          </w:tcPr>
          <w:p w14:paraId="5626633D" w14:textId="77777777" w:rsidR="00F94C8C" w:rsidRDefault="00F94C8C" w:rsidP="00705046">
            <w:pPr>
              <w:jc w:val="center"/>
            </w:pPr>
            <w:r>
              <w:t>8</w:t>
            </w:r>
          </w:p>
        </w:tc>
        <w:tc>
          <w:tcPr>
            <w:tcW w:w="780" w:type="dxa"/>
            <w:vAlign w:val="center"/>
          </w:tcPr>
          <w:p w14:paraId="19BA0D5B" w14:textId="77777777" w:rsidR="00F94C8C" w:rsidRDefault="00F94C8C" w:rsidP="00705046">
            <w:pPr>
              <w:jc w:val="center"/>
            </w:pPr>
            <w:r>
              <w:t>0</w:t>
            </w:r>
          </w:p>
        </w:tc>
        <w:tc>
          <w:tcPr>
            <w:tcW w:w="780" w:type="dxa"/>
            <w:vAlign w:val="center"/>
          </w:tcPr>
          <w:p w14:paraId="119F08A5" w14:textId="77777777" w:rsidR="00F94C8C" w:rsidRDefault="00F94C8C" w:rsidP="00705046">
            <w:pPr>
              <w:jc w:val="center"/>
            </w:pPr>
            <w:r>
              <w:t>430.0</w:t>
            </w:r>
          </w:p>
        </w:tc>
        <w:tc>
          <w:tcPr>
            <w:tcW w:w="780" w:type="dxa"/>
            <w:vAlign w:val="center"/>
          </w:tcPr>
          <w:p w14:paraId="1D1B5858" w14:textId="77777777" w:rsidR="00F94C8C" w:rsidRDefault="00F94C8C" w:rsidP="00705046">
            <w:pPr>
              <w:jc w:val="center"/>
            </w:pPr>
            <w:r>
              <w:t>410.0</w:t>
            </w:r>
          </w:p>
        </w:tc>
        <w:tc>
          <w:tcPr>
            <w:tcW w:w="780" w:type="dxa"/>
            <w:vAlign w:val="center"/>
          </w:tcPr>
          <w:p w14:paraId="3D18D680" w14:textId="77777777" w:rsidR="00F94C8C" w:rsidRDefault="00F94C8C" w:rsidP="00705046">
            <w:pPr>
              <w:jc w:val="center"/>
            </w:pPr>
            <w:r>
              <w:t>0.0</w:t>
            </w:r>
          </w:p>
        </w:tc>
        <w:tc>
          <w:tcPr>
            <w:tcW w:w="780" w:type="dxa"/>
            <w:vAlign w:val="center"/>
          </w:tcPr>
          <w:p w14:paraId="7CE9BE9E" w14:textId="77777777" w:rsidR="00F94C8C" w:rsidRDefault="00F94C8C" w:rsidP="00705046">
            <w:pPr>
              <w:jc w:val="center"/>
            </w:pPr>
            <w:r>
              <w:t>62.00</w:t>
            </w:r>
          </w:p>
        </w:tc>
        <w:tc>
          <w:tcPr>
            <w:tcW w:w="780" w:type="dxa"/>
            <w:vAlign w:val="center"/>
          </w:tcPr>
          <w:p w14:paraId="2E42B699" w14:textId="77777777" w:rsidR="00F94C8C" w:rsidRDefault="00F94C8C" w:rsidP="00705046">
            <w:pPr>
              <w:jc w:val="center"/>
            </w:pPr>
            <w:r>
              <w:t>56.00</w:t>
            </w:r>
          </w:p>
        </w:tc>
        <w:tc>
          <w:tcPr>
            <w:tcW w:w="786" w:type="dxa"/>
            <w:vAlign w:val="center"/>
          </w:tcPr>
          <w:p w14:paraId="5063E785" w14:textId="77777777" w:rsidR="00F94C8C" w:rsidRDefault="00F94C8C" w:rsidP="00705046">
            <w:pPr>
              <w:jc w:val="center"/>
            </w:pPr>
            <w:r>
              <w:t>0.00</w:t>
            </w:r>
          </w:p>
        </w:tc>
      </w:tr>
      <w:tr w:rsidR="00F94C8C" w14:paraId="5FB05C51" w14:textId="77777777" w:rsidTr="00705046">
        <w:trPr>
          <w:gridAfter w:val="1"/>
          <w:wAfter w:w="24" w:type="dxa"/>
          <w:jc w:val="center"/>
        </w:trPr>
        <w:tc>
          <w:tcPr>
            <w:tcW w:w="788" w:type="dxa"/>
            <w:vAlign w:val="center"/>
          </w:tcPr>
          <w:p w14:paraId="0BEBFF9D" w14:textId="77777777" w:rsidR="00F94C8C" w:rsidRDefault="00F94C8C" w:rsidP="00705046">
            <w:pPr>
              <w:jc w:val="center"/>
            </w:pPr>
            <w:r>
              <w:t>广西壮族自治区</w:t>
            </w:r>
          </w:p>
        </w:tc>
        <w:tc>
          <w:tcPr>
            <w:tcW w:w="684" w:type="dxa"/>
            <w:vAlign w:val="center"/>
          </w:tcPr>
          <w:p w14:paraId="77B9DC62" w14:textId="77777777" w:rsidR="00F94C8C" w:rsidRDefault="00F94C8C" w:rsidP="00705046">
            <w:pPr>
              <w:jc w:val="center"/>
            </w:pPr>
            <w:r>
              <w:t>第二批次招生</w:t>
            </w:r>
            <w:r>
              <w:t>A</w:t>
            </w:r>
          </w:p>
        </w:tc>
        <w:tc>
          <w:tcPr>
            <w:tcW w:w="780" w:type="dxa"/>
            <w:vAlign w:val="center"/>
          </w:tcPr>
          <w:p w14:paraId="30489E34" w14:textId="77777777" w:rsidR="00F94C8C" w:rsidRDefault="00F94C8C" w:rsidP="00705046">
            <w:pPr>
              <w:jc w:val="center"/>
            </w:pPr>
            <w:r>
              <w:t>0</w:t>
            </w:r>
          </w:p>
        </w:tc>
        <w:tc>
          <w:tcPr>
            <w:tcW w:w="780" w:type="dxa"/>
            <w:vAlign w:val="center"/>
          </w:tcPr>
          <w:p w14:paraId="6CE9FB71" w14:textId="77777777" w:rsidR="00F94C8C" w:rsidRDefault="00F94C8C" w:rsidP="00705046">
            <w:pPr>
              <w:jc w:val="center"/>
            </w:pPr>
            <w:r>
              <w:t>30</w:t>
            </w:r>
          </w:p>
        </w:tc>
        <w:tc>
          <w:tcPr>
            <w:tcW w:w="780" w:type="dxa"/>
            <w:vAlign w:val="center"/>
          </w:tcPr>
          <w:p w14:paraId="676013FC" w14:textId="77777777" w:rsidR="00F94C8C" w:rsidRDefault="00F94C8C" w:rsidP="00705046">
            <w:pPr>
              <w:jc w:val="center"/>
            </w:pPr>
            <w:r>
              <w:t>0</w:t>
            </w:r>
          </w:p>
        </w:tc>
        <w:tc>
          <w:tcPr>
            <w:tcW w:w="780" w:type="dxa"/>
            <w:vAlign w:val="center"/>
          </w:tcPr>
          <w:p w14:paraId="6BEBA726" w14:textId="77777777" w:rsidR="00F94C8C" w:rsidRDefault="00F94C8C" w:rsidP="00705046">
            <w:pPr>
              <w:jc w:val="center"/>
            </w:pPr>
            <w:r>
              <w:t>381.0</w:t>
            </w:r>
          </w:p>
        </w:tc>
        <w:tc>
          <w:tcPr>
            <w:tcW w:w="780" w:type="dxa"/>
            <w:vAlign w:val="center"/>
          </w:tcPr>
          <w:p w14:paraId="4A785FA1" w14:textId="77777777" w:rsidR="00F94C8C" w:rsidRDefault="00F94C8C" w:rsidP="00705046">
            <w:pPr>
              <w:jc w:val="center"/>
            </w:pPr>
            <w:r>
              <w:t>353.0</w:t>
            </w:r>
          </w:p>
        </w:tc>
        <w:tc>
          <w:tcPr>
            <w:tcW w:w="780" w:type="dxa"/>
            <w:vAlign w:val="center"/>
          </w:tcPr>
          <w:p w14:paraId="06F98307" w14:textId="77777777" w:rsidR="00F94C8C" w:rsidRDefault="00F94C8C" w:rsidP="00705046">
            <w:pPr>
              <w:jc w:val="center"/>
            </w:pPr>
            <w:r>
              <w:t>0.0</w:t>
            </w:r>
          </w:p>
        </w:tc>
        <w:tc>
          <w:tcPr>
            <w:tcW w:w="780" w:type="dxa"/>
            <w:vAlign w:val="center"/>
          </w:tcPr>
          <w:p w14:paraId="2D24475C" w14:textId="77777777" w:rsidR="00F94C8C" w:rsidRDefault="00F94C8C" w:rsidP="00705046">
            <w:pPr>
              <w:jc w:val="center"/>
            </w:pPr>
            <w:r>
              <w:t>-381.00</w:t>
            </w:r>
          </w:p>
        </w:tc>
        <w:tc>
          <w:tcPr>
            <w:tcW w:w="780" w:type="dxa"/>
            <w:vAlign w:val="center"/>
          </w:tcPr>
          <w:p w14:paraId="63D26784" w14:textId="77777777" w:rsidR="00F94C8C" w:rsidRDefault="00F94C8C" w:rsidP="00705046">
            <w:pPr>
              <w:jc w:val="center"/>
            </w:pPr>
            <w:r>
              <w:t>26.00</w:t>
            </w:r>
          </w:p>
        </w:tc>
        <w:tc>
          <w:tcPr>
            <w:tcW w:w="786" w:type="dxa"/>
            <w:vAlign w:val="center"/>
          </w:tcPr>
          <w:p w14:paraId="19DA1DA7" w14:textId="77777777" w:rsidR="00F94C8C" w:rsidRDefault="00F94C8C" w:rsidP="00705046">
            <w:pPr>
              <w:jc w:val="center"/>
            </w:pPr>
            <w:r>
              <w:t>0.00</w:t>
            </w:r>
          </w:p>
        </w:tc>
      </w:tr>
      <w:tr w:rsidR="00F94C8C" w14:paraId="3C72F105" w14:textId="77777777" w:rsidTr="00705046">
        <w:trPr>
          <w:gridAfter w:val="1"/>
          <w:wAfter w:w="24" w:type="dxa"/>
          <w:jc w:val="center"/>
        </w:trPr>
        <w:tc>
          <w:tcPr>
            <w:tcW w:w="788" w:type="dxa"/>
            <w:vAlign w:val="center"/>
          </w:tcPr>
          <w:p w14:paraId="0BD288AA" w14:textId="77777777" w:rsidR="00F94C8C" w:rsidRDefault="00F94C8C" w:rsidP="00705046">
            <w:pPr>
              <w:jc w:val="center"/>
            </w:pPr>
            <w:r>
              <w:t>海南省</w:t>
            </w:r>
          </w:p>
        </w:tc>
        <w:tc>
          <w:tcPr>
            <w:tcW w:w="684" w:type="dxa"/>
            <w:vAlign w:val="center"/>
          </w:tcPr>
          <w:p w14:paraId="26D19130" w14:textId="77777777" w:rsidR="00F94C8C" w:rsidRDefault="00F94C8C" w:rsidP="00705046">
            <w:pPr>
              <w:jc w:val="center"/>
            </w:pPr>
            <w:r>
              <w:t>本科批招生</w:t>
            </w:r>
          </w:p>
        </w:tc>
        <w:tc>
          <w:tcPr>
            <w:tcW w:w="780" w:type="dxa"/>
            <w:vAlign w:val="center"/>
          </w:tcPr>
          <w:p w14:paraId="50BBB774" w14:textId="77777777" w:rsidR="00F94C8C" w:rsidRDefault="00F94C8C" w:rsidP="00705046">
            <w:pPr>
              <w:jc w:val="center"/>
            </w:pPr>
            <w:r>
              <w:t>0</w:t>
            </w:r>
          </w:p>
        </w:tc>
        <w:tc>
          <w:tcPr>
            <w:tcW w:w="780" w:type="dxa"/>
            <w:vAlign w:val="center"/>
          </w:tcPr>
          <w:p w14:paraId="4C79AEE3" w14:textId="77777777" w:rsidR="00F94C8C" w:rsidRDefault="00F94C8C" w:rsidP="00705046">
            <w:pPr>
              <w:jc w:val="center"/>
            </w:pPr>
            <w:r>
              <w:t>0</w:t>
            </w:r>
          </w:p>
        </w:tc>
        <w:tc>
          <w:tcPr>
            <w:tcW w:w="780" w:type="dxa"/>
            <w:vAlign w:val="center"/>
          </w:tcPr>
          <w:p w14:paraId="73371AD2" w14:textId="77777777" w:rsidR="00F94C8C" w:rsidRDefault="00F94C8C" w:rsidP="00705046">
            <w:pPr>
              <w:jc w:val="center"/>
            </w:pPr>
            <w:r>
              <w:t>24</w:t>
            </w:r>
          </w:p>
        </w:tc>
        <w:tc>
          <w:tcPr>
            <w:tcW w:w="780" w:type="dxa"/>
            <w:vAlign w:val="center"/>
          </w:tcPr>
          <w:p w14:paraId="240CDAC2" w14:textId="77777777" w:rsidR="00F94C8C" w:rsidRDefault="00F94C8C" w:rsidP="00705046">
            <w:pPr>
              <w:jc w:val="center"/>
            </w:pPr>
            <w:r>
              <w:t>0.0</w:t>
            </w:r>
          </w:p>
        </w:tc>
        <w:tc>
          <w:tcPr>
            <w:tcW w:w="780" w:type="dxa"/>
            <w:vAlign w:val="center"/>
          </w:tcPr>
          <w:p w14:paraId="1C3110AE" w14:textId="77777777" w:rsidR="00F94C8C" w:rsidRDefault="00F94C8C" w:rsidP="00705046">
            <w:pPr>
              <w:jc w:val="center"/>
            </w:pPr>
            <w:r>
              <w:t>0.0</w:t>
            </w:r>
          </w:p>
        </w:tc>
        <w:tc>
          <w:tcPr>
            <w:tcW w:w="780" w:type="dxa"/>
            <w:vAlign w:val="center"/>
          </w:tcPr>
          <w:p w14:paraId="2159B2A3" w14:textId="77777777" w:rsidR="00F94C8C" w:rsidRDefault="00F94C8C" w:rsidP="00705046">
            <w:pPr>
              <w:jc w:val="center"/>
            </w:pPr>
            <w:r>
              <w:t>463.0</w:t>
            </w:r>
          </w:p>
        </w:tc>
        <w:tc>
          <w:tcPr>
            <w:tcW w:w="780" w:type="dxa"/>
            <w:vAlign w:val="center"/>
          </w:tcPr>
          <w:p w14:paraId="0926DF60" w14:textId="77777777" w:rsidR="00F94C8C" w:rsidRDefault="00F94C8C" w:rsidP="00705046">
            <w:pPr>
              <w:jc w:val="center"/>
            </w:pPr>
            <w:r>
              <w:t>0.00</w:t>
            </w:r>
          </w:p>
        </w:tc>
        <w:tc>
          <w:tcPr>
            <w:tcW w:w="780" w:type="dxa"/>
            <w:vAlign w:val="center"/>
          </w:tcPr>
          <w:p w14:paraId="33541648" w14:textId="77777777" w:rsidR="00F94C8C" w:rsidRDefault="00F94C8C" w:rsidP="00705046">
            <w:pPr>
              <w:jc w:val="center"/>
            </w:pPr>
            <w:r>
              <w:t>0.00</w:t>
            </w:r>
          </w:p>
        </w:tc>
        <w:tc>
          <w:tcPr>
            <w:tcW w:w="786" w:type="dxa"/>
            <w:vAlign w:val="center"/>
          </w:tcPr>
          <w:p w14:paraId="3BE788AC" w14:textId="77777777" w:rsidR="00F94C8C" w:rsidRDefault="00F94C8C" w:rsidP="00705046">
            <w:pPr>
              <w:jc w:val="center"/>
            </w:pPr>
            <w:r>
              <w:t>55.00</w:t>
            </w:r>
          </w:p>
        </w:tc>
      </w:tr>
      <w:tr w:rsidR="00F94C8C" w14:paraId="6F7C815F" w14:textId="77777777" w:rsidTr="00705046">
        <w:trPr>
          <w:gridAfter w:val="1"/>
          <w:wAfter w:w="24" w:type="dxa"/>
          <w:jc w:val="center"/>
        </w:trPr>
        <w:tc>
          <w:tcPr>
            <w:tcW w:w="788" w:type="dxa"/>
            <w:vAlign w:val="center"/>
          </w:tcPr>
          <w:p w14:paraId="2095320C" w14:textId="77777777" w:rsidR="00F94C8C" w:rsidRDefault="00F94C8C" w:rsidP="00705046">
            <w:pPr>
              <w:jc w:val="center"/>
            </w:pPr>
            <w:r>
              <w:t>重庆市</w:t>
            </w:r>
          </w:p>
        </w:tc>
        <w:tc>
          <w:tcPr>
            <w:tcW w:w="684" w:type="dxa"/>
            <w:vAlign w:val="center"/>
          </w:tcPr>
          <w:p w14:paraId="16ADB90C" w14:textId="77777777" w:rsidR="00F94C8C" w:rsidRDefault="00F94C8C" w:rsidP="00705046">
            <w:pPr>
              <w:jc w:val="center"/>
            </w:pPr>
            <w:r>
              <w:t>第二批次招生</w:t>
            </w:r>
            <w:r>
              <w:t>A</w:t>
            </w:r>
          </w:p>
        </w:tc>
        <w:tc>
          <w:tcPr>
            <w:tcW w:w="780" w:type="dxa"/>
            <w:vAlign w:val="center"/>
          </w:tcPr>
          <w:p w14:paraId="21A0CE2A" w14:textId="77777777" w:rsidR="00F94C8C" w:rsidRDefault="00F94C8C" w:rsidP="00705046">
            <w:pPr>
              <w:jc w:val="center"/>
            </w:pPr>
            <w:r>
              <w:t>0</w:t>
            </w:r>
          </w:p>
        </w:tc>
        <w:tc>
          <w:tcPr>
            <w:tcW w:w="780" w:type="dxa"/>
            <w:vAlign w:val="center"/>
          </w:tcPr>
          <w:p w14:paraId="3111DBB4" w14:textId="77777777" w:rsidR="00F94C8C" w:rsidRDefault="00F94C8C" w:rsidP="00705046">
            <w:pPr>
              <w:jc w:val="center"/>
            </w:pPr>
            <w:r>
              <w:t>12</w:t>
            </w:r>
          </w:p>
        </w:tc>
        <w:tc>
          <w:tcPr>
            <w:tcW w:w="780" w:type="dxa"/>
            <w:vAlign w:val="center"/>
          </w:tcPr>
          <w:p w14:paraId="152655F2" w14:textId="77777777" w:rsidR="00F94C8C" w:rsidRDefault="00F94C8C" w:rsidP="00705046">
            <w:pPr>
              <w:jc w:val="center"/>
            </w:pPr>
            <w:r>
              <w:t>0</w:t>
            </w:r>
          </w:p>
        </w:tc>
        <w:tc>
          <w:tcPr>
            <w:tcW w:w="780" w:type="dxa"/>
            <w:vAlign w:val="center"/>
          </w:tcPr>
          <w:p w14:paraId="7ABBD850" w14:textId="77777777" w:rsidR="00F94C8C" w:rsidRDefault="00F94C8C" w:rsidP="00705046">
            <w:pPr>
              <w:jc w:val="center"/>
            </w:pPr>
            <w:r>
              <w:t>443.0</w:t>
            </w:r>
          </w:p>
        </w:tc>
        <w:tc>
          <w:tcPr>
            <w:tcW w:w="780" w:type="dxa"/>
            <w:vAlign w:val="center"/>
          </w:tcPr>
          <w:p w14:paraId="13666622" w14:textId="77777777" w:rsidR="00F94C8C" w:rsidRDefault="00F94C8C" w:rsidP="00705046">
            <w:pPr>
              <w:jc w:val="center"/>
            </w:pPr>
            <w:r>
              <w:t>411.0</w:t>
            </w:r>
          </w:p>
        </w:tc>
        <w:tc>
          <w:tcPr>
            <w:tcW w:w="780" w:type="dxa"/>
            <w:vAlign w:val="center"/>
          </w:tcPr>
          <w:p w14:paraId="5A68DD93" w14:textId="77777777" w:rsidR="00F94C8C" w:rsidRDefault="00F94C8C" w:rsidP="00705046">
            <w:pPr>
              <w:jc w:val="center"/>
            </w:pPr>
            <w:r>
              <w:t>0.0</w:t>
            </w:r>
          </w:p>
        </w:tc>
        <w:tc>
          <w:tcPr>
            <w:tcW w:w="780" w:type="dxa"/>
            <w:vAlign w:val="center"/>
          </w:tcPr>
          <w:p w14:paraId="0409253A" w14:textId="77777777" w:rsidR="00F94C8C" w:rsidRDefault="00F94C8C" w:rsidP="00705046">
            <w:pPr>
              <w:jc w:val="center"/>
            </w:pPr>
            <w:r>
              <w:t>-443.00</w:t>
            </w:r>
          </w:p>
        </w:tc>
        <w:tc>
          <w:tcPr>
            <w:tcW w:w="780" w:type="dxa"/>
            <w:vAlign w:val="center"/>
          </w:tcPr>
          <w:p w14:paraId="6DE5C6DC" w14:textId="77777777" w:rsidR="00F94C8C" w:rsidRDefault="00F94C8C" w:rsidP="00705046">
            <w:pPr>
              <w:jc w:val="center"/>
            </w:pPr>
            <w:r>
              <w:t>32.00</w:t>
            </w:r>
          </w:p>
        </w:tc>
        <w:tc>
          <w:tcPr>
            <w:tcW w:w="786" w:type="dxa"/>
            <w:vAlign w:val="center"/>
          </w:tcPr>
          <w:p w14:paraId="230AC6E2" w14:textId="77777777" w:rsidR="00F94C8C" w:rsidRDefault="00F94C8C" w:rsidP="00705046">
            <w:pPr>
              <w:jc w:val="center"/>
            </w:pPr>
            <w:r>
              <w:t>0.00</w:t>
            </w:r>
          </w:p>
        </w:tc>
      </w:tr>
      <w:tr w:rsidR="00F94C8C" w14:paraId="40B6F10B" w14:textId="77777777" w:rsidTr="00705046">
        <w:trPr>
          <w:gridAfter w:val="1"/>
          <w:wAfter w:w="24" w:type="dxa"/>
          <w:jc w:val="center"/>
        </w:trPr>
        <w:tc>
          <w:tcPr>
            <w:tcW w:w="788" w:type="dxa"/>
            <w:vAlign w:val="center"/>
          </w:tcPr>
          <w:p w14:paraId="167C1F56" w14:textId="77777777" w:rsidR="00F94C8C" w:rsidRDefault="00F94C8C" w:rsidP="00705046">
            <w:pPr>
              <w:jc w:val="center"/>
            </w:pPr>
            <w:r>
              <w:t>四川省</w:t>
            </w:r>
          </w:p>
        </w:tc>
        <w:tc>
          <w:tcPr>
            <w:tcW w:w="684" w:type="dxa"/>
            <w:vAlign w:val="center"/>
          </w:tcPr>
          <w:p w14:paraId="32CAE99B" w14:textId="77777777" w:rsidR="00F94C8C" w:rsidRDefault="00F94C8C" w:rsidP="00705046">
            <w:pPr>
              <w:jc w:val="center"/>
            </w:pPr>
            <w:r>
              <w:t>第二批次招生</w:t>
            </w:r>
            <w:r>
              <w:t>A</w:t>
            </w:r>
          </w:p>
        </w:tc>
        <w:tc>
          <w:tcPr>
            <w:tcW w:w="780" w:type="dxa"/>
            <w:vAlign w:val="center"/>
          </w:tcPr>
          <w:p w14:paraId="2D709E1A" w14:textId="77777777" w:rsidR="00F94C8C" w:rsidRDefault="00F94C8C" w:rsidP="00705046">
            <w:pPr>
              <w:jc w:val="center"/>
            </w:pPr>
            <w:r>
              <w:t>14</w:t>
            </w:r>
          </w:p>
        </w:tc>
        <w:tc>
          <w:tcPr>
            <w:tcW w:w="780" w:type="dxa"/>
            <w:vAlign w:val="center"/>
          </w:tcPr>
          <w:p w14:paraId="546E072A" w14:textId="77777777" w:rsidR="00F94C8C" w:rsidRDefault="00F94C8C" w:rsidP="00705046">
            <w:pPr>
              <w:jc w:val="center"/>
            </w:pPr>
            <w:r>
              <w:t>22</w:t>
            </w:r>
          </w:p>
        </w:tc>
        <w:tc>
          <w:tcPr>
            <w:tcW w:w="780" w:type="dxa"/>
            <w:vAlign w:val="center"/>
          </w:tcPr>
          <w:p w14:paraId="1C15A72F" w14:textId="77777777" w:rsidR="00F94C8C" w:rsidRDefault="00F94C8C" w:rsidP="00705046">
            <w:pPr>
              <w:jc w:val="center"/>
            </w:pPr>
            <w:r>
              <w:t>0</w:t>
            </w:r>
          </w:p>
        </w:tc>
        <w:tc>
          <w:tcPr>
            <w:tcW w:w="780" w:type="dxa"/>
            <w:vAlign w:val="center"/>
          </w:tcPr>
          <w:p w14:paraId="05BB7026" w14:textId="77777777" w:rsidR="00F94C8C" w:rsidRDefault="00F94C8C" w:rsidP="00705046">
            <w:pPr>
              <w:jc w:val="center"/>
            </w:pPr>
            <w:r>
              <w:t>459.0</w:t>
            </w:r>
          </w:p>
        </w:tc>
        <w:tc>
          <w:tcPr>
            <w:tcW w:w="780" w:type="dxa"/>
            <w:vAlign w:val="center"/>
          </w:tcPr>
          <w:p w14:paraId="02CA0C85" w14:textId="77777777" w:rsidR="00F94C8C" w:rsidRDefault="00F94C8C" w:rsidP="00705046">
            <w:pPr>
              <w:jc w:val="center"/>
            </w:pPr>
            <w:r>
              <w:t>443.0</w:t>
            </w:r>
          </w:p>
        </w:tc>
        <w:tc>
          <w:tcPr>
            <w:tcW w:w="780" w:type="dxa"/>
            <w:vAlign w:val="center"/>
          </w:tcPr>
          <w:p w14:paraId="1C4EEBF6" w14:textId="77777777" w:rsidR="00F94C8C" w:rsidRDefault="00F94C8C" w:rsidP="00705046">
            <w:pPr>
              <w:jc w:val="center"/>
            </w:pPr>
            <w:r>
              <w:t>0.0</w:t>
            </w:r>
          </w:p>
        </w:tc>
        <w:tc>
          <w:tcPr>
            <w:tcW w:w="780" w:type="dxa"/>
            <w:vAlign w:val="center"/>
          </w:tcPr>
          <w:p w14:paraId="1ABF0534" w14:textId="77777777" w:rsidR="00F94C8C" w:rsidRDefault="00F94C8C" w:rsidP="00705046">
            <w:pPr>
              <w:jc w:val="center"/>
            </w:pPr>
            <w:r>
              <w:t>22.00</w:t>
            </w:r>
          </w:p>
        </w:tc>
        <w:tc>
          <w:tcPr>
            <w:tcW w:w="780" w:type="dxa"/>
            <w:vAlign w:val="center"/>
          </w:tcPr>
          <w:p w14:paraId="2D37554A" w14:textId="77777777" w:rsidR="00F94C8C" w:rsidRDefault="00F94C8C" w:rsidP="00705046">
            <w:pPr>
              <w:jc w:val="center"/>
            </w:pPr>
            <w:r>
              <w:t>28.00</w:t>
            </w:r>
          </w:p>
        </w:tc>
        <w:tc>
          <w:tcPr>
            <w:tcW w:w="786" w:type="dxa"/>
            <w:vAlign w:val="center"/>
          </w:tcPr>
          <w:p w14:paraId="3ECFB09B" w14:textId="77777777" w:rsidR="00F94C8C" w:rsidRDefault="00F94C8C" w:rsidP="00705046">
            <w:pPr>
              <w:jc w:val="center"/>
            </w:pPr>
            <w:r>
              <w:t>0.00</w:t>
            </w:r>
          </w:p>
        </w:tc>
      </w:tr>
      <w:tr w:rsidR="00F94C8C" w14:paraId="66BC89B9" w14:textId="77777777" w:rsidTr="00705046">
        <w:trPr>
          <w:gridAfter w:val="1"/>
          <w:wAfter w:w="24" w:type="dxa"/>
          <w:jc w:val="center"/>
        </w:trPr>
        <w:tc>
          <w:tcPr>
            <w:tcW w:w="788" w:type="dxa"/>
            <w:vAlign w:val="center"/>
          </w:tcPr>
          <w:p w14:paraId="4549F874" w14:textId="77777777" w:rsidR="00F94C8C" w:rsidRDefault="00F94C8C" w:rsidP="00705046">
            <w:pPr>
              <w:jc w:val="center"/>
            </w:pPr>
            <w:r>
              <w:t>贵州省</w:t>
            </w:r>
          </w:p>
        </w:tc>
        <w:tc>
          <w:tcPr>
            <w:tcW w:w="684" w:type="dxa"/>
            <w:vAlign w:val="center"/>
          </w:tcPr>
          <w:p w14:paraId="41CD6297" w14:textId="77777777" w:rsidR="00F94C8C" w:rsidRDefault="00F94C8C" w:rsidP="00705046">
            <w:pPr>
              <w:jc w:val="center"/>
            </w:pPr>
            <w:r>
              <w:t>第二批次招生</w:t>
            </w:r>
            <w:r>
              <w:t>A</w:t>
            </w:r>
          </w:p>
        </w:tc>
        <w:tc>
          <w:tcPr>
            <w:tcW w:w="780" w:type="dxa"/>
            <w:vAlign w:val="center"/>
          </w:tcPr>
          <w:p w14:paraId="7F4C1CA2" w14:textId="77777777" w:rsidR="00F94C8C" w:rsidRDefault="00F94C8C" w:rsidP="00705046">
            <w:pPr>
              <w:jc w:val="center"/>
            </w:pPr>
            <w:r>
              <w:t>8</w:t>
            </w:r>
          </w:p>
        </w:tc>
        <w:tc>
          <w:tcPr>
            <w:tcW w:w="780" w:type="dxa"/>
            <w:vAlign w:val="center"/>
          </w:tcPr>
          <w:p w14:paraId="25F374A1" w14:textId="77777777" w:rsidR="00F94C8C" w:rsidRDefault="00F94C8C" w:rsidP="00705046">
            <w:pPr>
              <w:jc w:val="center"/>
            </w:pPr>
            <w:r>
              <w:t>10</w:t>
            </w:r>
          </w:p>
        </w:tc>
        <w:tc>
          <w:tcPr>
            <w:tcW w:w="780" w:type="dxa"/>
            <w:vAlign w:val="center"/>
          </w:tcPr>
          <w:p w14:paraId="07CE0F0C" w14:textId="77777777" w:rsidR="00F94C8C" w:rsidRDefault="00F94C8C" w:rsidP="00705046">
            <w:pPr>
              <w:jc w:val="center"/>
            </w:pPr>
            <w:r>
              <w:t>0</w:t>
            </w:r>
          </w:p>
        </w:tc>
        <w:tc>
          <w:tcPr>
            <w:tcW w:w="780" w:type="dxa"/>
            <w:vAlign w:val="center"/>
          </w:tcPr>
          <w:p w14:paraId="0723E893" w14:textId="77777777" w:rsidR="00F94C8C" w:rsidRDefault="00F94C8C" w:rsidP="00705046">
            <w:pPr>
              <w:jc w:val="center"/>
            </w:pPr>
            <w:r>
              <w:t>463.0</w:t>
            </w:r>
          </w:p>
        </w:tc>
        <w:tc>
          <w:tcPr>
            <w:tcW w:w="780" w:type="dxa"/>
            <w:vAlign w:val="center"/>
          </w:tcPr>
          <w:p w14:paraId="079DFF23" w14:textId="77777777" w:rsidR="00F94C8C" w:rsidRDefault="00F94C8C" w:rsidP="00705046">
            <w:pPr>
              <w:jc w:val="center"/>
            </w:pPr>
            <w:r>
              <w:t>384.0</w:t>
            </w:r>
          </w:p>
        </w:tc>
        <w:tc>
          <w:tcPr>
            <w:tcW w:w="780" w:type="dxa"/>
            <w:vAlign w:val="center"/>
          </w:tcPr>
          <w:p w14:paraId="535189E0" w14:textId="77777777" w:rsidR="00F94C8C" w:rsidRDefault="00F94C8C" w:rsidP="00705046">
            <w:pPr>
              <w:jc w:val="center"/>
            </w:pPr>
            <w:r>
              <w:t>0.0</w:t>
            </w:r>
          </w:p>
        </w:tc>
        <w:tc>
          <w:tcPr>
            <w:tcW w:w="780" w:type="dxa"/>
            <w:vAlign w:val="center"/>
          </w:tcPr>
          <w:p w14:paraId="7A233DFF" w14:textId="77777777" w:rsidR="00F94C8C" w:rsidRDefault="00F94C8C" w:rsidP="00705046">
            <w:pPr>
              <w:jc w:val="center"/>
            </w:pPr>
            <w:r>
              <w:t>39.00</w:t>
            </w:r>
          </w:p>
        </w:tc>
        <w:tc>
          <w:tcPr>
            <w:tcW w:w="780" w:type="dxa"/>
            <w:vAlign w:val="center"/>
          </w:tcPr>
          <w:p w14:paraId="350E67DB" w14:textId="77777777" w:rsidR="00F94C8C" w:rsidRDefault="00F94C8C" w:rsidP="00705046">
            <w:pPr>
              <w:jc w:val="center"/>
            </w:pPr>
            <w:r>
              <w:t>32.00</w:t>
            </w:r>
          </w:p>
        </w:tc>
        <w:tc>
          <w:tcPr>
            <w:tcW w:w="786" w:type="dxa"/>
            <w:vAlign w:val="center"/>
          </w:tcPr>
          <w:p w14:paraId="04B31F18" w14:textId="77777777" w:rsidR="00F94C8C" w:rsidRDefault="00F94C8C" w:rsidP="00705046">
            <w:pPr>
              <w:jc w:val="center"/>
            </w:pPr>
            <w:r>
              <w:t>0.00</w:t>
            </w:r>
          </w:p>
        </w:tc>
      </w:tr>
      <w:tr w:rsidR="00F94C8C" w14:paraId="3802F4C0" w14:textId="77777777" w:rsidTr="00705046">
        <w:trPr>
          <w:gridAfter w:val="1"/>
          <w:wAfter w:w="24" w:type="dxa"/>
          <w:jc w:val="center"/>
        </w:trPr>
        <w:tc>
          <w:tcPr>
            <w:tcW w:w="788" w:type="dxa"/>
            <w:vAlign w:val="center"/>
          </w:tcPr>
          <w:p w14:paraId="69FC6C46" w14:textId="77777777" w:rsidR="00F94C8C" w:rsidRDefault="00F94C8C" w:rsidP="00705046">
            <w:pPr>
              <w:jc w:val="center"/>
            </w:pPr>
            <w:r>
              <w:t>云南省</w:t>
            </w:r>
          </w:p>
        </w:tc>
        <w:tc>
          <w:tcPr>
            <w:tcW w:w="684" w:type="dxa"/>
            <w:vAlign w:val="center"/>
          </w:tcPr>
          <w:p w14:paraId="13D2B31E" w14:textId="77777777" w:rsidR="00F94C8C" w:rsidRDefault="00F94C8C" w:rsidP="00705046">
            <w:pPr>
              <w:jc w:val="center"/>
            </w:pPr>
            <w:r>
              <w:t>第二批次招生</w:t>
            </w:r>
            <w:r>
              <w:t>A</w:t>
            </w:r>
          </w:p>
        </w:tc>
        <w:tc>
          <w:tcPr>
            <w:tcW w:w="780" w:type="dxa"/>
            <w:vAlign w:val="center"/>
          </w:tcPr>
          <w:p w14:paraId="152E38C7" w14:textId="77777777" w:rsidR="00F94C8C" w:rsidRDefault="00F94C8C" w:rsidP="00705046">
            <w:pPr>
              <w:jc w:val="center"/>
            </w:pPr>
            <w:r>
              <w:t>14</w:t>
            </w:r>
          </w:p>
        </w:tc>
        <w:tc>
          <w:tcPr>
            <w:tcW w:w="780" w:type="dxa"/>
            <w:vAlign w:val="center"/>
          </w:tcPr>
          <w:p w14:paraId="2944EA95" w14:textId="77777777" w:rsidR="00F94C8C" w:rsidRDefault="00F94C8C" w:rsidP="00705046">
            <w:pPr>
              <w:jc w:val="center"/>
            </w:pPr>
            <w:r>
              <w:t>24</w:t>
            </w:r>
          </w:p>
        </w:tc>
        <w:tc>
          <w:tcPr>
            <w:tcW w:w="780" w:type="dxa"/>
            <w:vAlign w:val="center"/>
          </w:tcPr>
          <w:p w14:paraId="53E82A1F" w14:textId="77777777" w:rsidR="00F94C8C" w:rsidRDefault="00F94C8C" w:rsidP="00705046">
            <w:pPr>
              <w:jc w:val="center"/>
            </w:pPr>
            <w:r>
              <w:t>0</w:t>
            </w:r>
          </w:p>
        </w:tc>
        <w:tc>
          <w:tcPr>
            <w:tcW w:w="780" w:type="dxa"/>
            <w:vAlign w:val="center"/>
          </w:tcPr>
          <w:p w14:paraId="0CA4D8DB" w14:textId="77777777" w:rsidR="00F94C8C" w:rsidRDefault="00F94C8C" w:rsidP="00705046">
            <w:pPr>
              <w:jc w:val="center"/>
            </w:pPr>
            <w:r>
              <w:t>480.0</w:t>
            </w:r>
          </w:p>
        </w:tc>
        <w:tc>
          <w:tcPr>
            <w:tcW w:w="780" w:type="dxa"/>
            <w:vAlign w:val="center"/>
          </w:tcPr>
          <w:p w14:paraId="2B200B1F" w14:textId="77777777" w:rsidR="00F94C8C" w:rsidRDefault="00F94C8C" w:rsidP="00705046">
            <w:pPr>
              <w:jc w:val="center"/>
            </w:pPr>
            <w:r>
              <w:t>440.0</w:t>
            </w:r>
          </w:p>
        </w:tc>
        <w:tc>
          <w:tcPr>
            <w:tcW w:w="780" w:type="dxa"/>
            <w:vAlign w:val="center"/>
          </w:tcPr>
          <w:p w14:paraId="07577BA2" w14:textId="77777777" w:rsidR="00F94C8C" w:rsidRDefault="00F94C8C" w:rsidP="00705046">
            <w:pPr>
              <w:jc w:val="center"/>
            </w:pPr>
            <w:r>
              <w:t>0.0</w:t>
            </w:r>
          </w:p>
        </w:tc>
        <w:tc>
          <w:tcPr>
            <w:tcW w:w="780" w:type="dxa"/>
            <w:vAlign w:val="center"/>
          </w:tcPr>
          <w:p w14:paraId="422EA163" w14:textId="77777777" w:rsidR="00F94C8C" w:rsidRDefault="00F94C8C" w:rsidP="00705046">
            <w:pPr>
              <w:jc w:val="center"/>
            </w:pPr>
            <w:r>
              <w:t>26.00</w:t>
            </w:r>
          </w:p>
        </w:tc>
        <w:tc>
          <w:tcPr>
            <w:tcW w:w="780" w:type="dxa"/>
            <w:vAlign w:val="center"/>
          </w:tcPr>
          <w:p w14:paraId="11F21AE6" w14:textId="77777777" w:rsidR="00F94C8C" w:rsidRDefault="00F94C8C" w:rsidP="00705046">
            <w:pPr>
              <w:jc w:val="center"/>
            </w:pPr>
            <w:r>
              <w:t>22.00</w:t>
            </w:r>
          </w:p>
        </w:tc>
        <w:tc>
          <w:tcPr>
            <w:tcW w:w="786" w:type="dxa"/>
            <w:vAlign w:val="center"/>
          </w:tcPr>
          <w:p w14:paraId="0FFEAB6B" w14:textId="77777777" w:rsidR="00F94C8C" w:rsidRDefault="00F94C8C" w:rsidP="00705046">
            <w:pPr>
              <w:jc w:val="center"/>
            </w:pPr>
            <w:r>
              <w:t>0.00</w:t>
            </w:r>
          </w:p>
        </w:tc>
      </w:tr>
      <w:tr w:rsidR="00F94C8C" w14:paraId="5E09A997" w14:textId="77777777" w:rsidTr="00705046">
        <w:trPr>
          <w:gridAfter w:val="1"/>
          <w:wAfter w:w="24" w:type="dxa"/>
          <w:jc w:val="center"/>
        </w:trPr>
        <w:tc>
          <w:tcPr>
            <w:tcW w:w="788" w:type="dxa"/>
            <w:vAlign w:val="center"/>
          </w:tcPr>
          <w:p w14:paraId="64742B29" w14:textId="77777777" w:rsidR="00F94C8C" w:rsidRDefault="00F94C8C" w:rsidP="00705046">
            <w:pPr>
              <w:jc w:val="center"/>
            </w:pPr>
            <w:r>
              <w:t>陕西省</w:t>
            </w:r>
          </w:p>
        </w:tc>
        <w:tc>
          <w:tcPr>
            <w:tcW w:w="684" w:type="dxa"/>
            <w:vAlign w:val="center"/>
          </w:tcPr>
          <w:p w14:paraId="57A8B3B0" w14:textId="77777777" w:rsidR="00F94C8C" w:rsidRDefault="00F94C8C" w:rsidP="00705046">
            <w:pPr>
              <w:jc w:val="center"/>
            </w:pPr>
            <w:r>
              <w:t>第二批次招生</w:t>
            </w:r>
            <w:r>
              <w:t>A</w:t>
            </w:r>
          </w:p>
        </w:tc>
        <w:tc>
          <w:tcPr>
            <w:tcW w:w="780" w:type="dxa"/>
            <w:vAlign w:val="center"/>
          </w:tcPr>
          <w:p w14:paraId="7E024113" w14:textId="77777777" w:rsidR="00F94C8C" w:rsidRDefault="00F94C8C" w:rsidP="00705046">
            <w:pPr>
              <w:jc w:val="center"/>
            </w:pPr>
            <w:r>
              <w:t>12</w:t>
            </w:r>
          </w:p>
        </w:tc>
        <w:tc>
          <w:tcPr>
            <w:tcW w:w="780" w:type="dxa"/>
            <w:vAlign w:val="center"/>
          </w:tcPr>
          <w:p w14:paraId="37876373" w14:textId="77777777" w:rsidR="00F94C8C" w:rsidRDefault="00F94C8C" w:rsidP="00705046">
            <w:pPr>
              <w:jc w:val="center"/>
            </w:pPr>
            <w:r>
              <w:t>34</w:t>
            </w:r>
          </w:p>
        </w:tc>
        <w:tc>
          <w:tcPr>
            <w:tcW w:w="780" w:type="dxa"/>
            <w:vAlign w:val="center"/>
          </w:tcPr>
          <w:p w14:paraId="5FFEFBD5" w14:textId="77777777" w:rsidR="00F94C8C" w:rsidRDefault="00F94C8C" w:rsidP="00705046">
            <w:pPr>
              <w:jc w:val="center"/>
            </w:pPr>
            <w:r>
              <w:t>0</w:t>
            </w:r>
          </w:p>
        </w:tc>
        <w:tc>
          <w:tcPr>
            <w:tcW w:w="780" w:type="dxa"/>
            <w:vAlign w:val="center"/>
          </w:tcPr>
          <w:p w14:paraId="540FF80A" w14:textId="77777777" w:rsidR="00F94C8C" w:rsidRDefault="00F94C8C" w:rsidP="00705046">
            <w:pPr>
              <w:jc w:val="center"/>
            </w:pPr>
            <w:r>
              <w:t>405.0</w:t>
            </w:r>
          </w:p>
        </w:tc>
        <w:tc>
          <w:tcPr>
            <w:tcW w:w="780" w:type="dxa"/>
            <w:vAlign w:val="center"/>
          </w:tcPr>
          <w:p w14:paraId="03AB736D" w14:textId="77777777" w:rsidR="00F94C8C" w:rsidRDefault="00F94C8C" w:rsidP="00705046">
            <w:pPr>
              <w:jc w:val="center"/>
            </w:pPr>
            <w:r>
              <w:t>350.0</w:t>
            </w:r>
          </w:p>
        </w:tc>
        <w:tc>
          <w:tcPr>
            <w:tcW w:w="780" w:type="dxa"/>
            <w:vAlign w:val="center"/>
          </w:tcPr>
          <w:p w14:paraId="6377BD44" w14:textId="77777777" w:rsidR="00F94C8C" w:rsidRDefault="00F94C8C" w:rsidP="00705046">
            <w:pPr>
              <w:jc w:val="center"/>
            </w:pPr>
            <w:r>
              <w:t>0.0</w:t>
            </w:r>
          </w:p>
        </w:tc>
        <w:tc>
          <w:tcPr>
            <w:tcW w:w="780" w:type="dxa"/>
            <w:vAlign w:val="center"/>
          </w:tcPr>
          <w:p w14:paraId="03A4BB0A" w14:textId="77777777" w:rsidR="00F94C8C" w:rsidRDefault="00F94C8C" w:rsidP="00705046">
            <w:pPr>
              <w:jc w:val="center"/>
            </w:pPr>
            <w:r>
              <w:t>68.00</w:t>
            </w:r>
          </w:p>
        </w:tc>
        <w:tc>
          <w:tcPr>
            <w:tcW w:w="780" w:type="dxa"/>
            <w:vAlign w:val="center"/>
          </w:tcPr>
          <w:p w14:paraId="61A8203C" w14:textId="77777777" w:rsidR="00F94C8C" w:rsidRDefault="00F94C8C" w:rsidP="00705046">
            <w:pPr>
              <w:jc w:val="center"/>
            </w:pPr>
            <w:r>
              <w:t>57.00</w:t>
            </w:r>
          </w:p>
        </w:tc>
        <w:tc>
          <w:tcPr>
            <w:tcW w:w="786" w:type="dxa"/>
            <w:vAlign w:val="center"/>
          </w:tcPr>
          <w:p w14:paraId="09E98115" w14:textId="77777777" w:rsidR="00F94C8C" w:rsidRDefault="00F94C8C" w:rsidP="00705046">
            <w:pPr>
              <w:jc w:val="center"/>
            </w:pPr>
            <w:r>
              <w:t>0.00</w:t>
            </w:r>
          </w:p>
        </w:tc>
      </w:tr>
      <w:tr w:rsidR="00F94C8C" w14:paraId="517C7FCB" w14:textId="77777777" w:rsidTr="00705046">
        <w:trPr>
          <w:gridAfter w:val="1"/>
          <w:wAfter w:w="24" w:type="dxa"/>
          <w:jc w:val="center"/>
        </w:trPr>
        <w:tc>
          <w:tcPr>
            <w:tcW w:w="788" w:type="dxa"/>
            <w:vAlign w:val="center"/>
          </w:tcPr>
          <w:p w14:paraId="33BBF114" w14:textId="77777777" w:rsidR="00F94C8C" w:rsidRDefault="00F94C8C" w:rsidP="00705046">
            <w:pPr>
              <w:jc w:val="center"/>
            </w:pPr>
            <w:r>
              <w:t>甘肃省</w:t>
            </w:r>
          </w:p>
        </w:tc>
        <w:tc>
          <w:tcPr>
            <w:tcW w:w="684" w:type="dxa"/>
            <w:vAlign w:val="center"/>
          </w:tcPr>
          <w:p w14:paraId="4C1C6355" w14:textId="77777777" w:rsidR="00F94C8C" w:rsidRDefault="00F94C8C" w:rsidP="00705046">
            <w:pPr>
              <w:jc w:val="center"/>
            </w:pPr>
            <w:r>
              <w:t>第二批次招生</w:t>
            </w:r>
            <w:r>
              <w:t>A</w:t>
            </w:r>
          </w:p>
        </w:tc>
        <w:tc>
          <w:tcPr>
            <w:tcW w:w="780" w:type="dxa"/>
            <w:vAlign w:val="center"/>
          </w:tcPr>
          <w:p w14:paraId="781B9043" w14:textId="77777777" w:rsidR="00F94C8C" w:rsidRDefault="00F94C8C" w:rsidP="00705046">
            <w:pPr>
              <w:jc w:val="center"/>
            </w:pPr>
            <w:r>
              <w:t>8</w:t>
            </w:r>
          </w:p>
        </w:tc>
        <w:tc>
          <w:tcPr>
            <w:tcW w:w="780" w:type="dxa"/>
            <w:vAlign w:val="center"/>
          </w:tcPr>
          <w:p w14:paraId="547A591E" w14:textId="77777777" w:rsidR="00F94C8C" w:rsidRDefault="00F94C8C" w:rsidP="00705046">
            <w:pPr>
              <w:jc w:val="center"/>
            </w:pPr>
            <w:r>
              <w:t>24</w:t>
            </w:r>
          </w:p>
        </w:tc>
        <w:tc>
          <w:tcPr>
            <w:tcW w:w="780" w:type="dxa"/>
            <w:vAlign w:val="center"/>
          </w:tcPr>
          <w:p w14:paraId="74B9BA9F" w14:textId="77777777" w:rsidR="00F94C8C" w:rsidRDefault="00F94C8C" w:rsidP="00705046">
            <w:pPr>
              <w:jc w:val="center"/>
            </w:pPr>
            <w:r>
              <w:t>0</w:t>
            </w:r>
          </w:p>
        </w:tc>
        <w:tc>
          <w:tcPr>
            <w:tcW w:w="780" w:type="dxa"/>
            <w:vAlign w:val="center"/>
          </w:tcPr>
          <w:p w14:paraId="14396717" w14:textId="77777777" w:rsidR="00F94C8C" w:rsidRDefault="00F94C8C" w:rsidP="00705046">
            <w:pPr>
              <w:jc w:val="center"/>
            </w:pPr>
            <w:r>
              <w:t>439.0</w:t>
            </w:r>
          </w:p>
        </w:tc>
        <w:tc>
          <w:tcPr>
            <w:tcW w:w="780" w:type="dxa"/>
            <w:vAlign w:val="center"/>
          </w:tcPr>
          <w:p w14:paraId="7934A49C" w14:textId="77777777" w:rsidR="00F94C8C" w:rsidRDefault="00F94C8C" w:rsidP="00705046">
            <w:pPr>
              <w:jc w:val="center"/>
            </w:pPr>
            <w:r>
              <w:t>372.0</w:t>
            </w:r>
          </w:p>
        </w:tc>
        <w:tc>
          <w:tcPr>
            <w:tcW w:w="780" w:type="dxa"/>
            <w:vAlign w:val="center"/>
          </w:tcPr>
          <w:p w14:paraId="739BEAE8" w14:textId="77777777" w:rsidR="00F94C8C" w:rsidRDefault="00F94C8C" w:rsidP="00705046">
            <w:pPr>
              <w:jc w:val="center"/>
            </w:pPr>
            <w:r>
              <w:t>0.0</w:t>
            </w:r>
          </w:p>
        </w:tc>
        <w:tc>
          <w:tcPr>
            <w:tcW w:w="780" w:type="dxa"/>
            <w:vAlign w:val="center"/>
          </w:tcPr>
          <w:p w14:paraId="3F8FB866" w14:textId="77777777" w:rsidR="00F94C8C" w:rsidRDefault="00F94C8C" w:rsidP="00705046">
            <w:pPr>
              <w:jc w:val="center"/>
            </w:pPr>
            <w:r>
              <w:t>32.00</w:t>
            </w:r>
          </w:p>
        </w:tc>
        <w:tc>
          <w:tcPr>
            <w:tcW w:w="780" w:type="dxa"/>
            <w:vAlign w:val="center"/>
          </w:tcPr>
          <w:p w14:paraId="07A1ED1C" w14:textId="77777777" w:rsidR="00F94C8C" w:rsidRDefault="00F94C8C" w:rsidP="00705046">
            <w:pPr>
              <w:jc w:val="center"/>
            </w:pPr>
            <w:r>
              <w:t>21.00</w:t>
            </w:r>
          </w:p>
        </w:tc>
        <w:tc>
          <w:tcPr>
            <w:tcW w:w="786" w:type="dxa"/>
            <w:vAlign w:val="center"/>
          </w:tcPr>
          <w:p w14:paraId="6A120CA8" w14:textId="77777777" w:rsidR="00F94C8C" w:rsidRDefault="00F94C8C" w:rsidP="00705046">
            <w:pPr>
              <w:jc w:val="center"/>
            </w:pPr>
            <w:r>
              <w:t>0.00</w:t>
            </w:r>
          </w:p>
        </w:tc>
      </w:tr>
      <w:tr w:rsidR="00F94C8C" w14:paraId="33099FB9" w14:textId="77777777" w:rsidTr="00705046">
        <w:trPr>
          <w:gridAfter w:val="1"/>
          <w:wAfter w:w="24" w:type="dxa"/>
          <w:jc w:val="center"/>
        </w:trPr>
        <w:tc>
          <w:tcPr>
            <w:tcW w:w="788" w:type="dxa"/>
            <w:vAlign w:val="center"/>
          </w:tcPr>
          <w:p w14:paraId="303F64C4" w14:textId="77777777" w:rsidR="00F94C8C" w:rsidRDefault="00F94C8C" w:rsidP="00705046">
            <w:pPr>
              <w:jc w:val="center"/>
            </w:pPr>
            <w:r>
              <w:t>青海省</w:t>
            </w:r>
          </w:p>
        </w:tc>
        <w:tc>
          <w:tcPr>
            <w:tcW w:w="684" w:type="dxa"/>
            <w:vAlign w:val="center"/>
          </w:tcPr>
          <w:p w14:paraId="0B097AC3" w14:textId="77777777" w:rsidR="00F94C8C" w:rsidRDefault="00F94C8C" w:rsidP="00705046">
            <w:pPr>
              <w:jc w:val="center"/>
            </w:pPr>
            <w:r>
              <w:t>第二</w:t>
            </w:r>
            <w:r>
              <w:lastRenderedPageBreak/>
              <w:t>批次招生</w:t>
            </w:r>
            <w:r>
              <w:t>A</w:t>
            </w:r>
          </w:p>
        </w:tc>
        <w:tc>
          <w:tcPr>
            <w:tcW w:w="780" w:type="dxa"/>
            <w:vAlign w:val="center"/>
          </w:tcPr>
          <w:p w14:paraId="05B7503A" w14:textId="77777777" w:rsidR="00F94C8C" w:rsidRDefault="00F94C8C" w:rsidP="00705046">
            <w:pPr>
              <w:jc w:val="center"/>
            </w:pPr>
            <w:r>
              <w:lastRenderedPageBreak/>
              <w:t>8</w:t>
            </w:r>
          </w:p>
        </w:tc>
        <w:tc>
          <w:tcPr>
            <w:tcW w:w="780" w:type="dxa"/>
            <w:vAlign w:val="center"/>
          </w:tcPr>
          <w:p w14:paraId="648D7C30" w14:textId="77777777" w:rsidR="00F94C8C" w:rsidRDefault="00F94C8C" w:rsidP="00705046">
            <w:pPr>
              <w:jc w:val="center"/>
            </w:pPr>
            <w:r>
              <w:t>24</w:t>
            </w:r>
          </w:p>
        </w:tc>
        <w:tc>
          <w:tcPr>
            <w:tcW w:w="780" w:type="dxa"/>
            <w:vAlign w:val="center"/>
          </w:tcPr>
          <w:p w14:paraId="22E22358" w14:textId="77777777" w:rsidR="00F94C8C" w:rsidRDefault="00F94C8C" w:rsidP="00705046">
            <w:pPr>
              <w:jc w:val="center"/>
            </w:pPr>
            <w:r>
              <w:t>0</w:t>
            </w:r>
          </w:p>
        </w:tc>
        <w:tc>
          <w:tcPr>
            <w:tcW w:w="780" w:type="dxa"/>
            <w:vAlign w:val="center"/>
          </w:tcPr>
          <w:p w14:paraId="58729BA4" w14:textId="77777777" w:rsidR="00F94C8C" w:rsidRDefault="00F94C8C" w:rsidP="00705046">
            <w:pPr>
              <w:jc w:val="center"/>
            </w:pPr>
            <w:r>
              <w:t>401.0</w:t>
            </w:r>
          </w:p>
        </w:tc>
        <w:tc>
          <w:tcPr>
            <w:tcW w:w="780" w:type="dxa"/>
            <w:vAlign w:val="center"/>
          </w:tcPr>
          <w:p w14:paraId="3FC9D704" w14:textId="77777777" w:rsidR="00F94C8C" w:rsidRDefault="00F94C8C" w:rsidP="00705046">
            <w:pPr>
              <w:jc w:val="center"/>
            </w:pPr>
            <w:r>
              <w:t>330.0</w:t>
            </w:r>
          </w:p>
        </w:tc>
        <w:tc>
          <w:tcPr>
            <w:tcW w:w="780" w:type="dxa"/>
            <w:vAlign w:val="center"/>
          </w:tcPr>
          <w:p w14:paraId="3D4A98A2" w14:textId="77777777" w:rsidR="00F94C8C" w:rsidRDefault="00F94C8C" w:rsidP="00705046">
            <w:pPr>
              <w:jc w:val="center"/>
            </w:pPr>
            <w:r>
              <w:t>0.0</w:t>
            </w:r>
          </w:p>
        </w:tc>
        <w:tc>
          <w:tcPr>
            <w:tcW w:w="780" w:type="dxa"/>
            <w:vAlign w:val="center"/>
          </w:tcPr>
          <w:p w14:paraId="71CE5311" w14:textId="77777777" w:rsidR="00F94C8C" w:rsidRDefault="00F94C8C" w:rsidP="00705046">
            <w:pPr>
              <w:jc w:val="center"/>
            </w:pPr>
            <w:r>
              <w:t>16.00</w:t>
            </w:r>
          </w:p>
        </w:tc>
        <w:tc>
          <w:tcPr>
            <w:tcW w:w="780" w:type="dxa"/>
            <w:vAlign w:val="center"/>
          </w:tcPr>
          <w:p w14:paraId="1355B9AD" w14:textId="77777777" w:rsidR="00F94C8C" w:rsidRDefault="00F94C8C" w:rsidP="00705046">
            <w:pPr>
              <w:jc w:val="center"/>
            </w:pPr>
            <w:r>
              <w:t>8.00</w:t>
            </w:r>
          </w:p>
        </w:tc>
        <w:tc>
          <w:tcPr>
            <w:tcW w:w="786" w:type="dxa"/>
            <w:vAlign w:val="center"/>
          </w:tcPr>
          <w:p w14:paraId="5AC0D71F" w14:textId="77777777" w:rsidR="00F94C8C" w:rsidRDefault="00F94C8C" w:rsidP="00705046">
            <w:pPr>
              <w:jc w:val="center"/>
            </w:pPr>
            <w:r>
              <w:t>0.00</w:t>
            </w:r>
          </w:p>
        </w:tc>
      </w:tr>
      <w:tr w:rsidR="00F94C8C" w14:paraId="092B632A" w14:textId="77777777" w:rsidTr="00705046">
        <w:trPr>
          <w:gridAfter w:val="1"/>
          <w:wAfter w:w="24" w:type="dxa"/>
          <w:jc w:val="center"/>
        </w:trPr>
        <w:tc>
          <w:tcPr>
            <w:tcW w:w="788" w:type="dxa"/>
            <w:vAlign w:val="center"/>
          </w:tcPr>
          <w:p w14:paraId="13413F6C" w14:textId="77777777" w:rsidR="00F94C8C" w:rsidRDefault="00F94C8C" w:rsidP="00705046">
            <w:pPr>
              <w:jc w:val="center"/>
            </w:pPr>
            <w:r>
              <w:t>宁夏回族自治区</w:t>
            </w:r>
          </w:p>
        </w:tc>
        <w:tc>
          <w:tcPr>
            <w:tcW w:w="684" w:type="dxa"/>
            <w:vAlign w:val="center"/>
          </w:tcPr>
          <w:p w14:paraId="492AC316" w14:textId="77777777" w:rsidR="00F94C8C" w:rsidRDefault="00F94C8C" w:rsidP="00705046">
            <w:pPr>
              <w:jc w:val="center"/>
            </w:pPr>
            <w:r>
              <w:t>第二批次招生</w:t>
            </w:r>
            <w:r>
              <w:t>A</w:t>
            </w:r>
          </w:p>
        </w:tc>
        <w:tc>
          <w:tcPr>
            <w:tcW w:w="780" w:type="dxa"/>
            <w:vAlign w:val="center"/>
          </w:tcPr>
          <w:p w14:paraId="088B0D52" w14:textId="77777777" w:rsidR="00F94C8C" w:rsidRDefault="00F94C8C" w:rsidP="00705046">
            <w:pPr>
              <w:jc w:val="center"/>
            </w:pPr>
            <w:r>
              <w:t>3</w:t>
            </w:r>
          </w:p>
        </w:tc>
        <w:tc>
          <w:tcPr>
            <w:tcW w:w="780" w:type="dxa"/>
            <w:vAlign w:val="center"/>
          </w:tcPr>
          <w:p w14:paraId="598AAC99" w14:textId="77777777" w:rsidR="00F94C8C" w:rsidRDefault="00F94C8C" w:rsidP="00705046">
            <w:pPr>
              <w:jc w:val="center"/>
            </w:pPr>
            <w:r>
              <w:t>7</w:t>
            </w:r>
          </w:p>
        </w:tc>
        <w:tc>
          <w:tcPr>
            <w:tcW w:w="780" w:type="dxa"/>
            <w:vAlign w:val="center"/>
          </w:tcPr>
          <w:p w14:paraId="380C510F" w14:textId="77777777" w:rsidR="00F94C8C" w:rsidRDefault="00F94C8C" w:rsidP="00705046">
            <w:pPr>
              <w:jc w:val="center"/>
            </w:pPr>
            <w:r>
              <w:t>0</w:t>
            </w:r>
          </w:p>
        </w:tc>
        <w:tc>
          <w:tcPr>
            <w:tcW w:w="780" w:type="dxa"/>
            <w:vAlign w:val="center"/>
          </w:tcPr>
          <w:p w14:paraId="4B8E805E" w14:textId="77777777" w:rsidR="00F94C8C" w:rsidRDefault="00F94C8C" w:rsidP="00705046">
            <w:pPr>
              <w:jc w:val="center"/>
            </w:pPr>
            <w:r>
              <w:t>451.0</w:t>
            </w:r>
          </w:p>
        </w:tc>
        <w:tc>
          <w:tcPr>
            <w:tcW w:w="780" w:type="dxa"/>
            <w:vAlign w:val="center"/>
          </w:tcPr>
          <w:p w14:paraId="34DF80C6" w14:textId="77777777" w:rsidR="00F94C8C" w:rsidRDefault="00F94C8C" w:rsidP="00705046">
            <w:pPr>
              <w:jc w:val="center"/>
            </w:pPr>
            <w:r>
              <w:t>368.0</w:t>
            </w:r>
          </w:p>
        </w:tc>
        <w:tc>
          <w:tcPr>
            <w:tcW w:w="780" w:type="dxa"/>
            <w:vAlign w:val="center"/>
          </w:tcPr>
          <w:p w14:paraId="7D5BF19C" w14:textId="77777777" w:rsidR="00F94C8C" w:rsidRDefault="00F94C8C" w:rsidP="00705046">
            <w:pPr>
              <w:jc w:val="center"/>
            </w:pPr>
            <w:r>
              <w:t>0.0</w:t>
            </w:r>
          </w:p>
        </w:tc>
        <w:tc>
          <w:tcPr>
            <w:tcW w:w="780" w:type="dxa"/>
            <w:vAlign w:val="center"/>
          </w:tcPr>
          <w:p w14:paraId="4B50EB07" w14:textId="77777777" w:rsidR="00F94C8C" w:rsidRDefault="00F94C8C" w:rsidP="00705046">
            <w:pPr>
              <w:jc w:val="center"/>
            </w:pPr>
            <w:r>
              <w:t>43.00</w:t>
            </w:r>
          </w:p>
        </w:tc>
        <w:tc>
          <w:tcPr>
            <w:tcW w:w="780" w:type="dxa"/>
            <w:vAlign w:val="center"/>
          </w:tcPr>
          <w:p w14:paraId="7A554108" w14:textId="77777777" w:rsidR="00F94C8C" w:rsidRDefault="00F94C8C" w:rsidP="00705046">
            <w:pPr>
              <w:jc w:val="center"/>
            </w:pPr>
            <w:r>
              <w:t>29.00</w:t>
            </w:r>
          </w:p>
        </w:tc>
        <w:tc>
          <w:tcPr>
            <w:tcW w:w="786" w:type="dxa"/>
            <w:vAlign w:val="center"/>
          </w:tcPr>
          <w:p w14:paraId="33ACD9C6" w14:textId="77777777" w:rsidR="00F94C8C" w:rsidRDefault="00F94C8C" w:rsidP="00705046">
            <w:pPr>
              <w:jc w:val="center"/>
            </w:pPr>
            <w:r>
              <w:t>0.00</w:t>
            </w:r>
          </w:p>
        </w:tc>
      </w:tr>
      <w:tr w:rsidR="00F94C8C" w14:paraId="1DBA73A7" w14:textId="77777777" w:rsidTr="00705046">
        <w:trPr>
          <w:gridAfter w:val="1"/>
          <w:wAfter w:w="24" w:type="dxa"/>
          <w:jc w:val="center"/>
        </w:trPr>
        <w:tc>
          <w:tcPr>
            <w:tcW w:w="788" w:type="dxa"/>
            <w:vAlign w:val="center"/>
          </w:tcPr>
          <w:p w14:paraId="6087FAC1" w14:textId="77777777" w:rsidR="00F94C8C" w:rsidRDefault="00F94C8C" w:rsidP="00705046">
            <w:pPr>
              <w:jc w:val="center"/>
            </w:pPr>
            <w:r>
              <w:t>新疆维吾尔自治区</w:t>
            </w:r>
          </w:p>
        </w:tc>
        <w:tc>
          <w:tcPr>
            <w:tcW w:w="684" w:type="dxa"/>
            <w:vAlign w:val="center"/>
          </w:tcPr>
          <w:p w14:paraId="5BAB964D" w14:textId="77777777" w:rsidR="00F94C8C" w:rsidRDefault="00F94C8C" w:rsidP="00705046">
            <w:pPr>
              <w:jc w:val="center"/>
            </w:pPr>
            <w:r>
              <w:t>第二批次招生</w:t>
            </w:r>
            <w:r>
              <w:t>A</w:t>
            </w:r>
          </w:p>
        </w:tc>
        <w:tc>
          <w:tcPr>
            <w:tcW w:w="780" w:type="dxa"/>
            <w:vAlign w:val="center"/>
          </w:tcPr>
          <w:p w14:paraId="60B20028" w14:textId="77777777" w:rsidR="00F94C8C" w:rsidRDefault="00F94C8C" w:rsidP="00705046">
            <w:pPr>
              <w:jc w:val="center"/>
            </w:pPr>
            <w:r>
              <w:t>7</w:t>
            </w:r>
          </w:p>
        </w:tc>
        <w:tc>
          <w:tcPr>
            <w:tcW w:w="780" w:type="dxa"/>
            <w:vAlign w:val="center"/>
          </w:tcPr>
          <w:p w14:paraId="27BCE5DC" w14:textId="77777777" w:rsidR="00F94C8C" w:rsidRDefault="00F94C8C" w:rsidP="00705046">
            <w:pPr>
              <w:jc w:val="center"/>
            </w:pPr>
            <w:r>
              <w:t>22</w:t>
            </w:r>
          </w:p>
        </w:tc>
        <w:tc>
          <w:tcPr>
            <w:tcW w:w="780" w:type="dxa"/>
            <w:vAlign w:val="center"/>
          </w:tcPr>
          <w:p w14:paraId="14CAEEE8" w14:textId="77777777" w:rsidR="00F94C8C" w:rsidRDefault="00F94C8C" w:rsidP="00705046">
            <w:pPr>
              <w:jc w:val="center"/>
            </w:pPr>
            <w:r>
              <w:t>0</w:t>
            </w:r>
          </w:p>
        </w:tc>
        <w:tc>
          <w:tcPr>
            <w:tcW w:w="780" w:type="dxa"/>
            <w:vAlign w:val="center"/>
          </w:tcPr>
          <w:p w14:paraId="483C06C8" w14:textId="77777777" w:rsidR="00F94C8C" w:rsidRDefault="00F94C8C" w:rsidP="00705046">
            <w:pPr>
              <w:jc w:val="center"/>
            </w:pPr>
            <w:r>
              <w:t>370.0</w:t>
            </w:r>
          </w:p>
        </w:tc>
        <w:tc>
          <w:tcPr>
            <w:tcW w:w="780" w:type="dxa"/>
            <w:vAlign w:val="center"/>
          </w:tcPr>
          <w:p w14:paraId="41DD11F4" w14:textId="77777777" w:rsidR="00F94C8C" w:rsidRDefault="00F94C8C" w:rsidP="00705046">
            <w:pPr>
              <w:jc w:val="center"/>
            </w:pPr>
            <w:r>
              <w:t>317.0</w:t>
            </w:r>
          </w:p>
        </w:tc>
        <w:tc>
          <w:tcPr>
            <w:tcW w:w="780" w:type="dxa"/>
            <w:vAlign w:val="center"/>
          </w:tcPr>
          <w:p w14:paraId="59069BAD" w14:textId="77777777" w:rsidR="00F94C8C" w:rsidRDefault="00F94C8C" w:rsidP="00705046">
            <w:pPr>
              <w:jc w:val="center"/>
            </w:pPr>
            <w:r>
              <w:t>0.0</w:t>
            </w:r>
          </w:p>
        </w:tc>
        <w:tc>
          <w:tcPr>
            <w:tcW w:w="780" w:type="dxa"/>
            <w:vAlign w:val="center"/>
          </w:tcPr>
          <w:p w14:paraId="6D8F141C" w14:textId="77777777" w:rsidR="00F94C8C" w:rsidRDefault="00F94C8C" w:rsidP="00705046">
            <w:pPr>
              <w:jc w:val="center"/>
            </w:pPr>
            <w:r>
              <w:t>14.00</w:t>
            </w:r>
          </w:p>
        </w:tc>
        <w:tc>
          <w:tcPr>
            <w:tcW w:w="780" w:type="dxa"/>
            <w:vAlign w:val="center"/>
          </w:tcPr>
          <w:p w14:paraId="25037554" w14:textId="77777777" w:rsidR="00F94C8C" w:rsidRDefault="00F94C8C" w:rsidP="00705046">
            <w:pPr>
              <w:jc w:val="center"/>
            </w:pPr>
            <w:r>
              <w:t>35.00</w:t>
            </w:r>
          </w:p>
        </w:tc>
        <w:tc>
          <w:tcPr>
            <w:tcW w:w="786" w:type="dxa"/>
            <w:vAlign w:val="center"/>
          </w:tcPr>
          <w:p w14:paraId="10B8D46F" w14:textId="77777777" w:rsidR="00F94C8C" w:rsidRDefault="00F94C8C" w:rsidP="00705046">
            <w:pPr>
              <w:jc w:val="center"/>
            </w:pPr>
            <w:r>
              <w:t>0.00</w:t>
            </w:r>
          </w:p>
        </w:tc>
      </w:tr>
    </w:tbl>
    <w:p w14:paraId="14F39288" w14:textId="77777777" w:rsidR="00B2374C" w:rsidRDefault="00B2374C" w:rsidP="00F42BA5"/>
    <w:p w14:paraId="5F491C1C" w14:textId="77777777" w:rsidR="00B2374C" w:rsidRDefault="00B2374C" w:rsidP="00B2374C">
      <w:pPr>
        <w:pStyle w:val="1"/>
        <w:jc w:val="left"/>
      </w:pPr>
      <w:bookmarkStart w:id="6" w:name="_Toc27752350"/>
      <w:r>
        <w:rPr>
          <w:rFonts w:ascii="黑体" w:eastAsia="黑体" w:hAnsi="黑体" w:hint="eastAsia"/>
          <w:sz w:val="28"/>
          <w:szCs w:val="28"/>
        </w:rPr>
        <w:t>二、师资与教学条件</w:t>
      </w:r>
      <w:bookmarkEnd w:id="6"/>
    </w:p>
    <w:p w14:paraId="12C83A90" w14:textId="77777777" w:rsidR="00B2374C" w:rsidRDefault="00B2374C" w:rsidP="00B2374C">
      <w:pPr>
        <w:pStyle w:val="2"/>
        <w:jc w:val="left"/>
      </w:pPr>
      <w:bookmarkStart w:id="7" w:name="_Toc27752351"/>
      <w:r>
        <w:rPr>
          <w:rFonts w:ascii="黑体" w:eastAsia="黑体" w:hAnsi="黑体" w:hint="eastAsia"/>
          <w:sz w:val="28"/>
          <w:szCs w:val="28"/>
        </w:rPr>
        <w:t>（一）师资队伍</w:t>
      </w:r>
      <w:bookmarkEnd w:id="7"/>
    </w:p>
    <w:p w14:paraId="267B585E" w14:textId="77777777" w:rsidR="00B2374C" w:rsidRPr="009A0D66" w:rsidRDefault="00B2374C" w:rsidP="0026692B">
      <w:pPr>
        <w:rPr>
          <w:u w:color="FFFFFF" w:themeColor="background1"/>
        </w:rPr>
      </w:pPr>
      <w:r>
        <w:tab/>
      </w:r>
      <w:r w:rsidRPr="009A0D66">
        <w:rPr>
          <w:rFonts w:ascii="宋体" w:eastAsia="宋体" w:hAnsi="宋体" w:hint="eastAsia"/>
          <w:sz w:val="24"/>
          <w:szCs w:val="24"/>
          <w:u w:color="FFFFFF" w:themeColor="background1"/>
        </w:rPr>
        <w:t>学校现有专任教师</w:t>
      </w:r>
      <w:r w:rsidR="00397B41" w:rsidRPr="009A0D66">
        <w:rPr>
          <w:rFonts w:ascii="宋体" w:eastAsia="宋体" w:hAnsi="宋体" w:hint="eastAsia"/>
          <w:sz w:val="24"/>
          <w:szCs w:val="24"/>
          <w:u w:val="single" w:color="FFFFFF" w:themeColor="background1"/>
        </w:rPr>
        <w:t>398</w:t>
      </w:r>
      <w:r w:rsidRPr="009A0D66">
        <w:rPr>
          <w:rFonts w:ascii="宋体" w:eastAsia="宋体" w:hAnsi="宋体" w:hint="eastAsia"/>
          <w:sz w:val="24"/>
          <w:szCs w:val="24"/>
          <w:u w:color="FFFFFF" w:themeColor="background1"/>
        </w:rPr>
        <w:t>人、外聘教师</w:t>
      </w:r>
      <w:r w:rsidR="002119D3" w:rsidRPr="009A0D66">
        <w:rPr>
          <w:rFonts w:ascii="宋体" w:eastAsia="宋体" w:hAnsi="宋体" w:hint="eastAsia"/>
          <w:sz w:val="24"/>
          <w:szCs w:val="24"/>
          <w:u w:val="single" w:color="FFFFFF" w:themeColor="background1"/>
        </w:rPr>
        <w:t>2</w:t>
      </w:r>
      <w:r w:rsidR="00397B41" w:rsidRPr="009A0D66">
        <w:rPr>
          <w:rFonts w:ascii="宋体" w:eastAsia="宋体" w:hAnsi="宋体" w:hint="eastAsia"/>
          <w:sz w:val="24"/>
          <w:szCs w:val="24"/>
          <w:u w:val="single" w:color="FFFFFF" w:themeColor="background1"/>
        </w:rPr>
        <w:t>8</w:t>
      </w:r>
      <w:r w:rsidRPr="009A0D66">
        <w:rPr>
          <w:rFonts w:ascii="宋体" w:eastAsia="宋体" w:hAnsi="宋体" w:hint="eastAsia"/>
          <w:sz w:val="24"/>
          <w:szCs w:val="24"/>
          <w:u w:color="FFFFFF" w:themeColor="background1"/>
        </w:rPr>
        <w:t>人，折合教师总数为</w:t>
      </w:r>
      <w:r w:rsidR="00383079" w:rsidRPr="009A0D66">
        <w:rPr>
          <w:rFonts w:ascii="宋体" w:eastAsia="宋体" w:hAnsi="宋体" w:hint="eastAsia"/>
          <w:sz w:val="24"/>
          <w:szCs w:val="24"/>
          <w:u w:val="single" w:color="FFFFFF" w:themeColor="background1"/>
        </w:rPr>
        <w:t>4</w:t>
      </w:r>
      <w:r w:rsidR="00886FA7" w:rsidRPr="009A0D66">
        <w:rPr>
          <w:rFonts w:ascii="宋体" w:eastAsia="宋体" w:hAnsi="宋体" w:hint="eastAsia"/>
          <w:sz w:val="24"/>
          <w:szCs w:val="24"/>
          <w:u w:val="single" w:color="FFFFFF" w:themeColor="background1"/>
        </w:rPr>
        <w:t>12</w:t>
      </w:r>
      <w:r w:rsidR="00BB5399" w:rsidRPr="009A0D66">
        <w:rPr>
          <w:rFonts w:ascii="宋体" w:eastAsia="宋体" w:hAnsi="宋体" w:hint="eastAsia"/>
          <w:sz w:val="24"/>
          <w:szCs w:val="24"/>
          <w:u w:val="single" w:color="FFFFFF" w:themeColor="background1"/>
        </w:rPr>
        <w:t>.0</w:t>
      </w:r>
      <w:r w:rsidRPr="009A0D66">
        <w:rPr>
          <w:rFonts w:ascii="宋体" w:eastAsia="宋体" w:hAnsi="宋体" w:hint="eastAsia"/>
          <w:sz w:val="24"/>
          <w:szCs w:val="24"/>
          <w:u w:color="FFFFFF" w:themeColor="background1"/>
        </w:rPr>
        <w:t>人，外聘教师与专任教师人数之比为</w:t>
      </w:r>
      <w:r w:rsidR="00BB5399" w:rsidRPr="009A0D66">
        <w:rPr>
          <w:rFonts w:ascii="宋体" w:eastAsia="宋体" w:hAnsi="宋体" w:hint="eastAsia"/>
          <w:sz w:val="24"/>
          <w:szCs w:val="24"/>
          <w:u w:val="single" w:color="FFFFFF" w:themeColor="background1"/>
        </w:rPr>
        <w:t>0.</w:t>
      </w:r>
      <w:r w:rsidR="007E6B49" w:rsidRPr="009A0D66">
        <w:rPr>
          <w:rFonts w:ascii="宋体" w:eastAsia="宋体" w:hAnsi="宋体" w:hint="eastAsia"/>
          <w:sz w:val="24"/>
          <w:szCs w:val="24"/>
          <w:u w:val="single" w:color="FFFFFF" w:themeColor="background1"/>
        </w:rPr>
        <w:t>0</w:t>
      </w:r>
      <w:r w:rsidR="00886FA7" w:rsidRPr="009A0D66">
        <w:rPr>
          <w:rFonts w:ascii="宋体" w:eastAsia="宋体" w:hAnsi="宋体" w:hint="eastAsia"/>
          <w:sz w:val="24"/>
          <w:szCs w:val="24"/>
          <w:u w:val="single" w:color="FFFFFF" w:themeColor="background1"/>
        </w:rPr>
        <w:t>7</w:t>
      </w:r>
      <w:r w:rsidRPr="009A0D66">
        <w:rPr>
          <w:rFonts w:ascii="宋体" w:eastAsia="宋体" w:hAnsi="宋体" w:hint="eastAsia"/>
          <w:sz w:val="24"/>
          <w:szCs w:val="24"/>
          <w:u w:val="single" w:color="FFFFFF" w:themeColor="background1"/>
        </w:rPr>
        <w:t>:1</w:t>
      </w:r>
      <w:r w:rsidRPr="009A0D66">
        <w:rPr>
          <w:rFonts w:ascii="宋体" w:eastAsia="宋体" w:hAnsi="宋体" w:hint="eastAsia"/>
          <w:sz w:val="24"/>
          <w:szCs w:val="24"/>
          <w:u w:color="FFFFFF" w:themeColor="background1"/>
        </w:rPr>
        <w:t>。</w:t>
      </w:r>
    </w:p>
    <w:p w14:paraId="64F9CE83" w14:textId="77777777" w:rsidR="00B2374C" w:rsidRPr="009A0D66" w:rsidRDefault="00B2374C" w:rsidP="0026692B">
      <w:pPr>
        <w:rPr>
          <w:u w:color="FFFFFF" w:themeColor="background1"/>
        </w:rPr>
      </w:pPr>
      <w:r w:rsidRPr="009A0D66">
        <w:rPr>
          <w:u w:color="FFFFFF" w:themeColor="background1"/>
        </w:rPr>
        <w:tab/>
      </w:r>
      <w:r w:rsidRPr="009A0D66">
        <w:rPr>
          <w:rFonts w:ascii="宋体" w:eastAsia="宋体" w:hAnsi="宋体" w:hint="eastAsia"/>
          <w:sz w:val="24"/>
          <w:szCs w:val="24"/>
          <w:u w:color="FFFFFF" w:themeColor="background1"/>
        </w:rPr>
        <w:t>按折合学生数</w:t>
      </w:r>
      <w:r w:rsidR="00BB5399" w:rsidRPr="009A0D66">
        <w:rPr>
          <w:rFonts w:ascii="宋体" w:eastAsia="宋体" w:hAnsi="宋体" w:hint="eastAsia"/>
          <w:sz w:val="24"/>
          <w:szCs w:val="24"/>
          <w:u w:val="single" w:color="FFFFFF" w:themeColor="background1"/>
        </w:rPr>
        <w:t>6931</w:t>
      </w:r>
      <w:r w:rsidRPr="009A0D66">
        <w:rPr>
          <w:rFonts w:ascii="宋体" w:eastAsia="宋体" w:hAnsi="宋体" w:hint="eastAsia"/>
          <w:sz w:val="24"/>
          <w:szCs w:val="24"/>
          <w:u w:color="FFFFFF" w:themeColor="background1"/>
        </w:rPr>
        <w:t>计算，生师比为</w:t>
      </w:r>
      <w:r w:rsidR="002A38F6" w:rsidRPr="009A0D66">
        <w:rPr>
          <w:rFonts w:ascii="宋体" w:eastAsia="宋体" w:hAnsi="宋体" w:hint="eastAsia"/>
          <w:sz w:val="24"/>
          <w:szCs w:val="24"/>
          <w:u w:val="single" w:color="FFFFFF" w:themeColor="background1"/>
        </w:rPr>
        <w:t>16.82</w:t>
      </w:r>
      <w:r w:rsidRPr="009A0D66">
        <w:rPr>
          <w:rFonts w:ascii="宋体" w:eastAsia="宋体" w:hAnsi="宋体" w:hint="eastAsia"/>
          <w:sz w:val="24"/>
          <w:szCs w:val="24"/>
          <w:u w:color="FFFFFF" w:themeColor="background1"/>
        </w:rPr>
        <w:t>。</w:t>
      </w:r>
    </w:p>
    <w:p w14:paraId="5E74528D" w14:textId="77777777" w:rsidR="00B2374C" w:rsidRPr="009A0D66" w:rsidRDefault="00B2374C" w:rsidP="0026692B">
      <w:pPr>
        <w:rPr>
          <w:rFonts w:ascii="宋体" w:eastAsia="宋体" w:hAnsi="宋体"/>
          <w:sz w:val="24"/>
          <w:szCs w:val="24"/>
          <w:u w:color="FFFFFF" w:themeColor="background1"/>
        </w:rPr>
      </w:pPr>
      <w:r w:rsidRPr="009A0D66">
        <w:rPr>
          <w:u w:color="FFFFFF" w:themeColor="background1"/>
        </w:rPr>
        <w:tab/>
      </w:r>
      <w:r w:rsidRPr="009A0D66">
        <w:rPr>
          <w:rFonts w:ascii="宋体" w:eastAsia="宋体" w:hAnsi="宋体" w:hint="eastAsia"/>
          <w:sz w:val="24"/>
          <w:szCs w:val="24"/>
          <w:u w:color="FFFFFF" w:themeColor="background1"/>
        </w:rPr>
        <w:t>专任教师中，“双师型”教师</w:t>
      </w:r>
      <w:r w:rsidRPr="009A0D66">
        <w:rPr>
          <w:rFonts w:ascii="宋体" w:eastAsia="宋体" w:hAnsi="宋体" w:hint="eastAsia"/>
          <w:sz w:val="24"/>
          <w:szCs w:val="24"/>
          <w:u w:val="single" w:color="FFFFFF" w:themeColor="background1"/>
        </w:rPr>
        <w:t>16</w:t>
      </w:r>
      <w:r w:rsidRPr="009A0D66">
        <w:rPr>
          <w:rFonts w:ascii="宋体" w:eastAsia="宋体" w:hAnsi="宋体" w:hint="eastAsia"/>
          <w:sz w:val="24"/>
          <w:szCs w:val="24"/>
          <w:u w:color="FFFFFF" w:themeColor="background1"/>
        </w:rPr>
        <w:t>人，占专任教师的比例为</w:t>
      </w:r>
      <w:r w:rsidRPr="009A0D66">
        <w:rPr>
          <w:rFonts w:ascii="宋体" w:eastAsia="宋体" w:hAnsi="宋体" w:hint="eastAsia"/>
          <w:sz w:val="24"/>
          <w:szCs w:val="24"/>
          <w:u w:val="single" w:color="FFFFFF" w:themeColor="background1"/>
        </w:rPr>
        <w:t>8</w:t>
      </w:r>
      <w:r w:rsidR="00BB5399" w:rsidRPr="009A0D66">
        <w:rPr>
          <w:rFonts w:ascii="宋体" w:eastAsia="宋体" w:hAnsi="宋体" w:hint="eastAsia"/>
          <w:sz w:val="24"/>
          <w:szCs w:val="24"/>
          <w:u w:val="single" w:color="FFFFFF" w:themeColor="background1"/>
        </w:rPr>
        <w:t>.29</w:t>
      </w:r>
      <w:r w:rsidRPr="009A0D66">
        <w:rPr>
          <w:rFonts w:ascii="宋体" w:eastAsia="宋体" w:hAnsi="宋体" w:hint="eastAsia"/>
          <w:sz w:val="24"/>
          <w:szCs w:val="24"/>
          <w:u w:color="FFFFFF" w:themeColor="background1"/>
        </w:rPr>
        <w:t>%；具有高级职称的专任教师</w:t>
      </w:r>
      <w:r w:rsidR="000B2C5A" w:rsidRPr="009A0D66">
        <w:rPr>
          <w:rFonts w:ascii="宋体" w:eastAsia="宋体" w:hAnsi="宋体" w:hint="eastAsia"/>
          <w:sz w:val="24"/>
          <w:szCs w:val="24"/>
          <w:u w:val="single" w:color="FFFFFF" w:themeColor="background1"/>
        </w:rPr>
        <w:t>157</w:t>
      </w:r>
      <w:r w:rsidRPr="009A0D66">
        <w:rPr>
          <w:rFonts w:ascii="宋体" w:eastAsia="宋体" w:hAnsi="宋体" w:hint="eastAsia"/>
          <w:sz w:val="24"/>
          <w:szCs w:val="24"/>
          <w:u w:color="FFFFFF" w:themeColor="background1"/>
        </w:rPr>
        <w:t>人，占专任教师的比例为</w:t>
      </w:r>
      <w:r w:rsidR="000B2C5A" w:rsidRPr="009A0D66">
        <w:rPr>
          <w:rFonts w:ascii="宋体" w:eastAsia="宋体" w:hAnsi="宋体" w:hint="eastAsia"/>
          <w:sz w:val="24"/>
          <w:szCs w:val="24"/>
          <w:u w:val="single" w:color="FFFFFF" w:themeColor="background1"/>
        </w:rPr>
        <w:t>39.44</w:t>
      </w:r>
      <w:r w:rsidRPr="009A0D66">
        <w:rPr>
          <w:rFonts w:ascii="宋体" w:eastAsia="宋体" w:hAnsi="宋体" w:hint="eastAsia"/>
          <w:sz w:val="24"/>
          <w:szCs w:val="24"/>
          <w:u w:color="FFFFFF" w:themeColor="background1"/>
        </w:rPr>
        <w:t>%；具有研究生学位（硕士和博士）的专任教师</w:t>
      </w:r>
      <w:r w:rsidR="000B2C5A" w:rsidRPr="009A0D66">
        <w:rPr>
          <w:rFonts w:ascii="宋体" w:eastAsia="宋体" w:hAnsi="宋体" w:hint="eastAsia"/>
          <w:sz w:val="24"/>
          <w:szCs w:val="24"/>
          <w:u w:val="single" w:color="FFFFFF" w:themeColor="background1"/>
        </w:rPr>
        <w:t>258</w:t>
      </w:r>
      <w:r w:rsidRPr="009A0D66">
        <w:rPr>
          <w:rFonts w:ascii="宋体" w:eastAsia="宋体" w:hAnsi="宋体" w:hint="eastAsia"/>
          <w:sz w:val="24"/>
          <w:szCs w:val="24"/>
          <w:u w:color="FFFFFF" w:themeColor="background1"/>
        </w:rPr>
        <w:t>人，占专任教师的比例为</w:t>
      </w:r>
      <w:r w:rsidR="000B2C5A" w:rsidRPr="009A0D66">
        <w:rPr>
          <w:rFonts w:ascii="宋体" w:eastAsia="宋体" w:hAnsi="宋体" w:hint="eastAsia"/>
          <w:sz w:val="24"/>
          <w:szCs w:val="24"/>
          <w:u w:val="single" w:color="FFFFFF" w:themeColor="background1"/>
        </w:rPr>
        <w:t>64.8</w:t>
      </w:r>
      <w:r w:rsidR="00BB5399" w:rsidRPr="009A0D66">
        <w:rPr>
          <w:rFonts w:ascii="宋体" w:eastAsia="宋体" w:hAnsi="宋体" w:hint="eastAsia"/>
          <w:sz w:val="24"/>
          <w:szCs w:val="24"/>
          <w:u w:val="single" w:color="FFFFFF" w:themeColor="background1"/>
        </w:rPr>
        <w:t>2</w:t>
      </w:r>
      <w:r w:rsidRPr="009A0D66">
        <w:rPr>
          <w:rFonts w:ascii="宋体" w:eastAsia="宋体" w:hAnsi="宋体" w:hint="eastAsia"/>
          <w:sz w:val="24"/>
          <w:szCs w:val="24"/>
          <w:u w:color="FFFFFF" w:themeColor="background1"/>
        </w:rPr>
        <w:t>%。</w:t>
      </w:r>
    </w:p>
    <w:p w14:paraId="2F8FD8B2" w14:textId="77777777" w:rsidR="00B2374C" w:rsidRPr="009A0D66" w:rsidRDefault="00B2374C" w:rsidP="0026692B">
      <w:pPr>
        <w:rPr>
          <w:rFonts w:ascii="宋体" w:eastAsia="宋体" w:hAnsi="宋体"/>
          <w:sz w:val="24"/>
          <w:szCs w:val="24"/>
        </w:rPr>
      </w:pPr>
      <w:r w:rsidRPr="009A0D66">
        <w:tab/>
      </w:r>
      <w:r w:rsidRPr="009A0D66">
        <w:rPr>
          <w:rFonts w:ascii="宋体" w:eastAsia="宋体" w:hAnsi="宋体" w:hint="eastAsia"/>
          <w:sz w:val="24"/>
          <w:szCs w:val="24"/>
        </w:rPr>
        <w:t>近两学年教师总数详见表2。</w:t>
      </w:r>
    </w:p>
    <w:p w14:paraId="3C78E69A" w14:textId="2D38E475" w:rsidR="00BB5399" w:rsidRPr="009A0D66" w:rsidRDefault="00BB5399" w:rsidP="00BB5399">
      <w:pPr>
        <w:jc w:val="center"/>
      </w:pPr>
      <w:r w:rsidRPr="009A0D66">
        <w:rPr>
          <w:rFonts w:ascii="宋体" w:eastAsia="宋体" w:hAnsi="宋体" w:hint="eastAsia"/>
          <w:sz w:val="24"/>
          <w:szCs w:val="24"/>
        </w:rPr>
        <w:t>表2 近两学年教师总数</w:t>
      </w:r>
    </w:p>
    <w:tbl>
      <w:tblPr>
        <w:tblStyle w:val="a7"/>
        <w:tblW w:w="5000" w:type="pct"/>
        <w:jc w:val="center"/>
        <w:tblLayout w:type="fixed"/>
        <w:tblLook w:val="04A0" w:firstRow="1" w:lastRow="0" w:firstColumn="1" w:lastColumn="0" w:noHBand="0" w:noVBand="1"/>
      </w:tblPr>
      <w:tblGrid>
        <w:gridCol w:w="1469"/>
        <w:gridCol w:w="2009"/>
        <w:gridCol w:w="1944"/>
        <w:gridCol w:w="2362"/>
        <w:gridCol w:w="2070"/>
      </w:tblGrid>
      <w:tr w:rsidR="009A0D66" w:rsidRPr="009A0D66" w14:paraId="08964193" w14:textId="77777777" w:rsidTr="00705046">
        <w:trPr>
          <w:trHeight w:val="391"/>
          <w:tblHeader/>
          <w:jc w:val="center"/>
        </w:trPr>
        <w:tc>
          <w:tcPr>
            <w:tcW w:w="745" w:type="pct"/>
            <w:vAlign w:val="center"/>
          </w:tcPr>
          <w:p w14:paraId="053375CB" w14:textId="77777777" w:rsidR="00BB5399" w:rsidRPr="009A0D66" w:rsidRDefault="00BB5399" w:rsidP="00705046">
            <w:pPr>
              <w:jc w:val="center"/>
            </w:pPr>
          </w:p>
        </w:tc>
        <w:tc>
          <w:tcPr>
            <w:tcW w:w="1019" w:type="pct"/>
            <w:vAlign w:val="center"/>
          </w:tcPr>
          <w:p w14:paraId="223AAA0A" w14:textId="77777777" w:rsidR="00BB5399" w:rsidRPr="009A0D66" w:rsidRDefault="00BB5399" w:rsidP="00705046">
            <w:pPr>
              <w:jc w:val="center"/>
            </w:pPr>
            <w:r w:rsidRPr="009A0D66">
              <w:rPr>
                <w:rFonts w:ascii="宋体" w:eastAsia="宋体" w:hAnsi="宋体" w:hint="eastAsia"/>
                <w:b/>
                <w:szCs w:val="21"/>
              </w:rPr>
              <w:t>专任教师数</w:t>
            </w:r>
          </w:p>
        </w:tc>
        <w:tc>
          <w:tcPr>
            <w:tcW w:w="986" w:type="pct"/>
            <w:vAlign w:val="center"/>
          </w:tcPr>
          <w:p w14:paraId="3F9A0B70" w14:textId="77777777" w:rsidR="00BB5399" w:rsidRPr="009A0D66" w:rsidRDefault="00BB5399" w:rsidP="00705046">
            <w:pPr>
              <w:jc w:val="center"/>
            </w:pPr>
            <w:r w:rsidRPr="009A0D66">
              <w:rPr>
                <w:rFonts w:ascii="宋体" w:eastAsia="宋体" w:hAnsi="宋体" w:hint="eastAsia"/>
                <w:b/>
                <w:szCs w:val="21"/>
              </w:rPr>
              <w:t>外聘教师数</w:t>
            </w:r>
          </w:p>
        </w:tc>
        <w:tc>
          <w:tcPr>
            <w:tcW w:w="1198" w:type="pct"/>
            <w:vAlign w:val="center"/>
          </w:tcPr>
          <w:p w14:paraId="13B59E4F" w14:textId="77777777" w:rsidR="00BB5399" w:rsidRPr="009A0D66" w:rsidRDefault="00BB5399" w:rsidP="00705046">
            <w:pPr>
              <w:jc w:val="center"/>
            </w:pPr>
            <w:r w:rsidRPr="009A0D66">
              <w:rPr>
                <w:rFonts w:ascii="宋体" w:eastAsia="宋体" w:hAnsi="宋体" w:hint="eastAsia"/>
                <w:b/>
                <w:szCs w:val="21"/>
              </w:rPr>
              <w:t>折合教师总数</w:t>
            </w:r>
          </w:p>
        </w:tc>
        <w:tc>
          <w:tcPr>
            <w:tcW w:w="1050" w:type="pct"/>
            <w:vAlign w:val="center"/>
          </w:tcPr>
          <w:p w14:paraId="3986EF47" w14:textId="77777777" w:rsidR="00BB5399" w:rsidRPr="009A0D66" w:rsidRDefault="00BB5399" w:rsidP="00705046">
            <w:pPr>
              <w:jc w:val="center"/>
            </w:pPr>
            <w:r w:rsidRPr="009A0D66">
              <w:rPr>
                <w:rFonts w:ascii="宋体" w:eastAsia="宋体" w:hAnsi="宋体" w:hint="eastAsia"/>
                <w:b/>
                <w:szCs w:val="21"/>
              </w:rPr>
              <w:t>生师比</w:t>
            </w:r>
          </w:p>
        </w:tc>
      </w:tr>
      <w:tr w:rsidR="009A0D66" w:rsidRPr="009A0D66" w14:paraId="7CE3A917" w14:textId="77777777" w:rsidTr="00705046">
        <w:trPr>
          <w:trHeight w:val="391"/>
          <w:jc w:val="center"/>
        </w:trPr>
        <w:tc>
          <w:tcPr>
            <w:tcW w:w="745" w:type="pct"/>
            <w:vAlign w:val="center"/>
          </w:tcPr>
          <w:p w14:paraId="075E6286" w14:textId="77777777" w:rsidR="00BB5399" w:rsidRPr="009A0D66" w:rsidRDefault="00BB5399" w:rsidP="00705046">
            <w:pPr>
              <w:jc w:val="center"/>
            </w:pPr>
            <w:r w:rsidRPr="009A0D66">
              <w:rPr>
                <w:rFonts w:ascii="宋体" w:eastAsia="宋体" w:hAnsi="宋体" w:hint="eastAsia"/>
                <w:b/>
                <w:szCs w:val="21"/>
              </w:rPr>
              <w:t>本学年</w:t>
            </w:r>
          </w:p>
        </w:tc>
        <w:tc>
          <w:tcPr>
            <w:tcW w:w="1019" w:type="pct"/>
            <w:vAlign w:val="center"/>
          </w:tcPr>
          <w:p w14:paraId="4AF6520C" w14:textId="77777777" w:rsidR="00BB5399" w:rsidRPr="009A0D66" w:rsidRDefault="000B2C5A" w:rsidP="00705046">
            <w:pPr>
              <w:jc w:val="center"/>
            </w:pPr>
            <w:r w:rsidRPr="009A0D66">
              <w:rPr>
                <w:rFonts w:ascii="宋体" w:eastAsia="宋体" w:hAnsi="宋体" w:hint="eastAsia"/>
                <w:sz w:val="24"/>
                <w:szCs w:val="24"/>
              </w:rPr>
              <w:t>398</w:t>
            </w:r>
          </w:p>
        </w:tc>
        <w:tc>
          <w:tcPr>
            <w:tcW w:w="986" w:type="pct"/>
            <w:vAlign w:val="center"/>
          </w:tcPr>
          <w:p w14:paraId="66B66602" w14:textId="77777777" w:rsidR="00BB5399" w:rsidRPr="009A0D66" w:rsidRDefault="002A38F6" w:rsidP="00705046">
            <w:pPr>
              <w:jc w:val="center"/>
            </w:pPr>
            <w:r w:rsidRPr="009A0D66">
              <w:rPr>
                <w:rFonts w:ascii="宋体" w:eastAsia="宋体" w:hAnsi="宋体" w:hint="eastAsia"/>
                <w:sz w:val="24"/>
                <w:szCs w:val="24"/>
              </w:rPr>
              <w:t>28</w:t>
            </w:r>
          </w:p>
        </w:tc>
        <w:tc>
          <w:tcPr>
            <w:tcW w:w="1198" w:type="pct"/>
            <w:vAlign w:val="center"/>
          </w:tcPr>
          <w:p w14:paraId="7E7437C9" w14:textId="77777777" w:rsidR="00BB5399" w:rsidRPr="009A0D66" w:rsidRDefault="002A38F6" w:rsidP="00705046">
            <w:pPr>
              <w:jc w:val="center"/>
            </w:pPr>
            <w:r w:rsidRPr="009A0D66">
              <w:rPr>
                <w:rFonts w:ascii="宋体" w:eastAsia="宋体" w:hAnsi="宋体" w:hint="eastAsia"/>
                <w:sz w:val="24"/>
                <w:szCs w:val="24"/>
              </w:rPr>
              <w:t>412</w:t>
            </w:r>
            <w:r w:rsidR="00BB5399" w:rsidRPr="009A0D66">
              <w:rPr>
                <w:rFonts w:ascii="宋体" w:eastAsia="宋体" w:hAnsi="宋体" w:hint="eastAsia"/>
                <w:sz w:val="24"/>
                <w:szCs w:val="24"/>
              </w:rPr>
              <w:t>.0</w:t>
            </w:r>
          </w:p>
        </w:tc>
        <w:tc>
          <w:tcPr>
            <w:tcW w:w="1050" w:type="pct"/>
            <w:vAlign w:val="center"/>
          </w:tcPr>
          <w:p w14:paraId="4B8D0AC9" w14:textId="77777777" w:rsidR="00BB5399" w:rsidRPr="009A0D66" w:rsidRDefault="002A38F6" w:rsidP="002A38F6">
            <w:pPr>
              <w:jc w:val="center"/>
            </w:pPr>
            <w:r w:rsidRPr="009A0D66">
              <w:rPr>
                <w:rFonts w:ascii="宋体" w:eastAsia="宋体" w:hAnsi="宋体" w:hint="eastAsia"/>
                <w:sz w:val="24"/>
                <w:szCs w:val="24"/>
              </w:rPr>
              <w:t>16</w:t>
            </w:r>
            <w:r w:rsidR="000B2C5A" w:rsidRPr="009A0D66">
              <w:rPr>
                <w:rFonts w:ascii="宋体" w:eastAsia="宋体" w:hAnsi="宋体" w:hint="eastAsia"/>
                <w:sz w:val="24"/>
                <w:szCs w:val="24"/>
              </w:rPr>
              <w:t>.</w:t>
            </w:r>
            <w:r w:rsidRPr="009A0D66">
              <w:rPr>
                <w:rFonts w:ascii="宋体" w:eastAsia="宋体" w:hAnsi="宋体" w:hint="eastAsia"/>
                <w:sz w:val="24"/>
                <w:szCs w:val="24"/>
              </w:rPr>
              <w:t>82</w:t>
            </w:r>
          </w:p>
        </w:tc>
      </w:tr>
      <w:tr w:rsidR="009A0D66" w:rsidRPr="009A0D66" w14:paraId="69956505" w14:textId="77777777" w:rsidTr="00705046">
        <w:trPr>
          <w:trHeight w:val="391"/>
          <w:jc w:val="center"/>
        </w:trPr>
        <w:tc>
          <w:tcPr>
            <w:tcW w:w="745" w:type="pct"/>
            <w:vAlign w:val="center"/>
          </w:tcPr>
          <w:p w14:paraId="44DAE306" w14:textId="77777777" w:rsidR="00BB5399" w:rsidRPr="009A0D66" w:rsidRDefault="00BB5399" w:rsidP="00705046">
            <w:pPr>
              <w:jc w:val="center"/>
            </w:pPr>
            <w:r w:rsidRPr="009A0D66">
              <w:rPr>
                <w:rFonts w:ascii="宋体" w:eastAsia="宋体" w:hAnsi="宋体" w:hint="eastAsia"/>
                <w:b/>
                <w:szCs w:val="21"/>
              </w:rPr>
              <w:t>上学年</w:t>
            </w:r>
          </w:p>
        </w:tc>
        <w:tc>
          <w:tcPr>
            <w:tcW w:w="1019" w:type="pct"/>
            <w:vAlign w:val="center"/>
          </w:tcPr>
          <w:p w14:paraId="1C4426D6" w14:textId="77777777" w:rsidR="00BB5399" w:rsidRPr="009A0D66" w:rsidRDefault="00BB5399" w:rsidP="00705046">
            <w:pPr>
              <w:jc w:val="center"/>
            </w:pPr>
            <w:r w:rsidRPr="009A0D66">
              <w:rPr>
                <w:rFonts w:ascii="宋体" w:eastAsia="宋体" w:hAnsi="宋体" w:hint="eastAsia"/>
                <w:sz w:val="24"/>
                <w:szCs w:val="24"/>
              </w:rPr>
              <w:t>200</w:t>
            </w:r>
          </w:p>
        </w:tc>
        <w:tc>
          <w:tcPr>
            <w:tcW w:w="986" w:type="pct"/>
            <w:vAlign w:val="center"/>
          </w:tcPr>
          <w:p w14:paraId="7D92A86B" w14:textId="77777777" w:rsidR="00BB5399" w:rsidRPr="009A0D66" w:rsidRDefault="00BB5399" w:rsidP="00705046">
            <w:pPr>
              <w:jc w:val="center"/>
            </w:pPr>
            <w:r w:rsidRPr="009A0D66">
              <w:rPr>
                <w:rFonts w:ascii="宋体" w:eastAsia="宋体" w:hAnsi="宋体" w:hint="eastAsia"/>
                <w:sz w:val="24"/>
                <w:szCs w:val="24"/>
              </w:rPr>
              <w:t>203</w:t>
            </w:r>
          </w:p>
        </w:tc>
        <w:tc>
          <w:tcPr>
            <w:tcW w:w="1198" w:type="pct"/>
            <w:vAlign w:val="center"/>
          </w:tcPr>
          <w:p w14:paraId="7E54186A" w14:textId="77777777" w:rsidR="00BB5399" w:rsidRPr="009A0D66" w:rsidRDefault="00BB5399" w:rsidP="00705046">
            <w:pPr>
              <w:jc w:val="center"/>
            </w:pPr>
            <w:r w:rsidRPr="009A0D66">
              <w:rPr>
                <w:rFonts w:ascii="宋体" w:eastAsia="宋体" w:hAnsi="宋体" w:hint="eastAsia"/>
                <w:sz w:val="24"/>
                <w:szCs w:val="24"/>
              </w:rPr>
              <w:t>301.5</w:t>
            </w:r>
          </w:p>
        </w:tc>
        <w:tc>
          <w:tcPr>
            <w:tcW w:w="1050" w:type="pct"/>
            <w:vAlign w:val="center"/>
          </w:tcPr>
          <w:p w14:paraId="7B398AF9" w14:textId="77777777" w:rsidR="00BB5399" w:rsidRPr="009A0D66" w:rsidRDefault="00BB5399" w:rsidP="00705046">
            <w:pPr>
              <w:jc w:val="center"/>
            </w:pPr>
            <w:r w:rsidRPr="009A0D66">
              <w:rPr>
                <w:rFonts w:ascii="宋体" w:eastAsia="宋体" w:hAnsi="宋体" w:hint="eastAsia"/>
                <w:sz w:val="24"/>
                <w:szCs w:val="24"/>
              </w:rPr>
              <w:t>23.78</w:t>
            </w:r>
          </w:p>
        </w:tc>
      </w:tr>
    </w:tbl>
    <w:p w14:paraId="235166AE" w14:textId="77777777" w:rsidR="00BB5399" w:rsidRDefault="00BB5399" w:rsidP="00BB5399">
      <w:pPr>
        <w:jc w:val="left"/>
      </w:pPr>
      <w:r>
        <w:rPr>
          <w:rFonts w:ascii="黑体" w:eastAsia="黑体" w:hAnsi="黑体" w:hint="eastAsia"/>
          <w:sz w:val="24"/>
          <w:szCs w:val="24"/>
        </w:rPr>
        <w:t>注：生师比=折合在校生数/折合教师总数（折合教师总数=专任教师数+外聘教师数×0.5+直属医院具有医师职称的医生人数×0.15+非直属附属医院的教师数*0.075）</w:t>
      </w:r>
    </w:p>
    <w:p w14:paraId="04DCF057" w14:textId="77777777" w:rsidR="00BB5399" w:rsidRDefault="00BB5399" w:rsidP="00BB5399">
      <w:pPr>
        <w:jc w:val="center"/>
      </w:pPr>
      <w:r>
        <w:tab/>
      </w:r>
      <w:r>
        <w:rPr>
          <w:rFonts w:ascii="宋体" w:eastAsia="宋体" w:hAnsi="宋体" w:hint="eastAsia"/>
          <w:sz w:val="24"/>
          <w:szCs w:val="24"/>
        </w:rPr>
        <w:t>表3</w:t>
      </w:r>
      <w:r w:rsidR="00615CB6">
        <w:rPr>
          <w:rFonts w:ascii="宋体" w:eastAsia="宋体" w:hAnsi="宋体" w:hint="eastAsia"/>
          <w:sz w:val="24"/>
          <w:szCs w:val="24"/>
        </w:rPr>
        <w:t xml:space="preserve"> </w:t>
      </w:r>
      <w:r>
        <w:rPr>
          <w:rFonts w:ascii="宋体" w:eastAsia="宋体" w:hAnsi="宋体" w:hint="eastAsia"/>
          <w:sz w:val="24"/>
          <w:szCs w:val="24"/>
        </w:rPr>
        <w:t>教师队伍职称、学位、年龄结构</w:t>
      </w:r>
    </w:p>
    <w:tbl>
      <w:tblPr>
        <w:tblStyle w:val="a7"/>
        <w:tblW w:w="5000" w:type="pct"/>
        <w:jc w:val="center"/>
        <w:tblLook w:val="04A0" w:firstRow="1" w:lastRow="0" w:firstColumn="1" w:lastColumn="0" w:noHBand="0" w:noVBand="1"/>
      </w:tblPr>
      <w:tblGrid>
        <w:gridCol w:w="904"/>
        <w:gridCol w:w="1625"/>
        <w:gridCol w:w="1197"/>
        <w:gridCol w:w="2467"/>
        <w:gridCol w:w="1263"/>
        <w:gridCol w:w="2398"/>
      </w:tblGrid>
      <w:tr w:rsidR="00BB5399" w14:paraId="6E07318B" w14:textId="77777777" w:rsidTr="00705046">
        <w:trPr>
          <w:trHeight w:val="391"/>
          <w:tblHeader/>
          <w:jc w:val="center"/>
        </w:trPr>
        <w:tc>
          <w:tcPr>
            <w:tcW w:w="1282" w:type="pct"/>
            <w:gridSpan w:val="2"/>
            <w:vMerge w:val="restart"/>
            <w:vAlign w:val="center"/>
          </w:tcPr>
          <w:p w14:paraId="2AFCE5E4" w14:textId="77777777" w:rsidR="00BB5399" w:rsidRDefault="00BB5399" w:rsidP="00705046">
            <w:pPr>
              <w:jc w:val="center"/>
              <w:rPr>
                <w:rFonts w:ascii="宋体" w:eastAsia="宋体" w:hAnsi="宋体"/>
                <w:b/>
                <w:szCs w:val="21"/>
              </w:rPr>
            </w:pPr>
            <w:r>
              <w:rPr>
                <w:rFonts w:ascii="宋体" w:eastAsia="宋体" w:hAnsi="宋体" w:hint="eastAsia"/>
                <w:b/>
                <w:szCs w:val="21"/>
              </w:rPr>
              <w:t>项目</w:t>
            </w:r>
          </w:p>
        </w:tc>
        <w:tc>
          <w:tcPr>
            <w:tcW w:w="1858" w:type="pct"/>
            <w:gridSpan w:val="2"/>
            <w:vAlign w:val="center"/>
          </w:tcPr>
          <w:p w14:paraId="430C1CB7" w14:textId="77777777" w:rsidR="00BB5399" w:rsidRDefault="00BB5399" w:rsidP="00705046">
            <w:pPr>
              <w:jc w:val="center"/>
            </w:pPr>
            <w:r>
              <w:rPr>
                <w:rFonts w:ascii="宋体" w:eastAsia="宋体" w:hAnsi="宋体" w:hint="eastAsia"/>
                <w:b/>
                <w:szCs w:val="21"/>
              </w:rPr>
              <w:t>专任教师</w:t>
            </w:r>
          </w:p>
        </w:tc>
        <w:tc>
          <w:tcPr>
            <w:tcW w:w="1858" w:type="pct"/>
            <w:gridSpan w:val="2"/>
            <w:vAlign w:val="center"/>
          </w:tcPr>
          <w:p w14:paraId="42B67DDC" w14:textId="77777777" w:rsidR="00BB5399" w:rsidRDefault="00BB5399" w:rsidP="00705046">
            <w:pPr>
              <w:jc w:val="center"/>
            </w:pPr>
            <w:r>
              <w:rPr>
                <w:rFonts w:ascii="宋体" w:eastAsia="宋体" w:hAnsi="宋体" w:hint="eastAsia"/>
                <w:b/>
                <w:szCs w:val="21"/>
              </w:rPr>
              <w:t>外聘教师</w:t>
            </w:r>
          </w:p>
        </w:tc>
      </w:tr>
      <w:tr w:rsidR="00BB5399" w14:paraId="193DB9A9" w14:textId="77777777" w:rsidTr="00705046">
        <w:trPr>
          <w:trHeight w:val="391"/>
          <w:tblHeader/>
          <w:jc w:val="center"/>
        </w:trPr>
        <w:tc>
          <w:tcPr>
            <w:tcW w:w="1282" w:type="pct"/>
            <w:gridSpan w:val="2"/>
            <w:vMerge/>
            <w:vAlign w:val="center"/>
          </w:tcPr>
          <w:p w14:paraId="25048C6C" w14:textId="77777777" w:rsidR="00BB5399" w:rsidRDefault="00BB5399" w:rsidP="00705046">
            <w:pPr>
              <w:jc w:val="center"/>
            </w:pPr>
          </w:p>
        </w:tc>
        <w:tc>
          <w:tcPr>
            <w:tcW w:w="607" w:type="pct"/>
            <w:vAlign w:val="center"/>
          </w:tcPr>
          <w:p w14:paraId="3A8BC681" w14:textId="77777777" w:rsidR="00BB5399" w:rsidRDefault="00BB5399" w:rsidP="00705046">
            <w:pPr>
              <w:jc w:val="center"/>
            </w:pPr>
            <w:r>
              <w:rPr>
                <w:rFonts w:ascii="宋体" w:eastAsia="宋体" w:hAnsi="宋体" w:hint="eastAsia"/>
                <w:b/>
                <w:szCs w:val="21"/>
              </w:rPr>
              <w:t>数量</w:t>
            </w:r>
          </w:p>
        </w:tc>
        <w:tc>
          <w:tcPr>
            <w:tcW w:w="1251" w:type="pct"/>
            <w:vAlign w:val="center"/>
          </w:tcPr>
          <w:p w14:paraId="1F4B1057" w14:textId="77777777" w:rsidR="00BB5399" w:rsidRDefault="00BB5399" w:rsidP="00705046">
            <w:pPr>
              <w:jc w:val="center"/>
            </w:pPr>
            <w:r>
              <w:rPr>
                <w:rFonts w:ascii="宋体" w:eastAsia="宋体" w:hAnsi="宋体" w:hint="eastAsia"/>
                <w:b/>
                <w:szCs w:val="21"/>
              </w:rPr>
              <w:t>比例（%）</w:t>
            </w:r>
          </w:p>
        </w:tc>
        <w:tc>
          <w:tcPr>
            <w:tcW w:w="641" w:type="pct"/>
            <w:vAlign w:val="center"/>
          </w:tcPr>
          <w:p w14:paraId="1DBEAC67" w14:textId="77777777" w:rsidR="00BB5399" w:rsidRDefault="00BB5399" w:rsidP="00705046">
            <w:pPr>
              <w:jc w:val="center"/>
            </w:pPr>
            <w:r>
              <w:rPr>
                <w:rFonts w:ascii="宋体" w:eastAsia="宋体" w:hAnsi="宋体" w:hint="eastAsia"/>
                <w:b/>
                <w:szCs w:val="21"/>
              </w:rPr>
              <w:t>数量</w:t>
            </w:r>
          </w:p>
        </w:tc>
        <w:tc>
          <w:tcPr>
            <w:tcW w:w="1217" w:type="pct"/>
            <w:vAlign w:val="center"/>
          </w:tcPr>
          <w:p w14:paraId="36E8BA3E" w14:textId="77777777" w:rsidR="00BB5399" w:rsidRDefault="00BB5399" w:rsidP="00705046">
            <w:pPr>
              <w:jc w:val="center"/>
            </w:pPr>
            <w:r>
              <w:rPr>
                <w:rFonts w:ascii="宋体" w:eastAsia="宋体" w:hAnsi="宋体" w:hint="eastAsia"/>
                <w:b/>
                <w:szCs w:val="21"/>
              </w:rPr>
              <w:t>比例（%）</w:t>
            </w:r>
          </w:p>
        </w:tc>
      </w:tr>
      <w:tr w:rsidR="00BB5399" w14:paraId="4C33BE53" w14:textId="77777777" w:rsidTr="00705046">
        <w:trPr>
          <w:trHeight w:val="391"/>
          <w:jc w:val="center"/>
        </w:trPr>
        <w:tc>
          <w:tcPr>
            <w:tcW w:w="1282" w:type="pct"/>
            <w:gridSpan w:val="2"/>
            <w:vAlign w:val="center"/>
          </w:tcPr>
          <w:p w14:paraId="700859C4" w14:textId="77777777" w:rsidR="00BB5399" w:rsidRDefault="00BB5399" w:rsidP="00705046">
            <w:pPr>
              <w:jc w:val="center"/>
              <w:rPr>
                <w:rFonts w:ascii="宋体" w:eastAsia="宋体" w:hAnsi="宋体"/>
                <w:b/>
                <w:szCs w:val="21"/>
              </w:rPr>
            </w:pPr>
            <w:r>
              <w:rPr>
                <w:rFonts w:ascii="宋体" w:eastAsia="宋体" w:hAnsi="宋体" w:hint="eastAsia"/>
                <w:b/>
                <w:szCs w:val="21"/>
              </w:rPr>
              <w:t>总计</w:t>
            </w:r>
          </w:p>
        </w:tc>
        <w:tc>
          <w:tcPr>
            <w:tcW w:w="607" w:type="pct"/>
            <w:vAlign w:val="center"/>
          </w:tcPr>
          <w:p w14:paraId="0B689816" w14:textId="77777777" w:rsidR="00BB5399" w:rsidRDefault="00875E11" w:rsidP="00705046">
            <w:pPr>
              <w:jc w:val="center"/>
            </w:pPr>
            <w:r>
              <w:rPr>
                <w:rFonts w:hint="eastAsia"/>
              </w:rPr>
              <w:t>398</w:t>
            </w:r>
          </w:p>
        </w:tc>
        <w:tc>
          <w:tcPr>
            <w:tcW w:w="1251" w:type="pct"/>
            <w:vAlign w:val="center"/>
          </w:tcPr>
          <w:p w14:paraId="469F3C6A" w14:textId="77777777" w:rsidR="00BB5399" w:rsidRDefault="00BB5399" w:rsidP="00705046">
            <w:pPr>
              <w:jc w:val="center"/>
            </w:pPr>
            <w:r>
              <w:rPr>
                <w:rFonts w:ascii="宋体" w:eastAsia="宋体" w:hAnsi="宋体" w:hint="eastAsia"/>
                <w:szCs w:val="21"/>
              </w:rPr>
              <w:t>/</w:t>
            </w:r>
          </w:p>
        </w:tc>
        <w:tc>
          <w:tcPr>
            <w:tcW w:w="641" w:type="pct"/>
            <w:vAlign w:val="center"/>
          </w:tcPr>
          <w:p w14:paraId="65DD7FBA" w14:textId="77777777" w:rsidR="00BB5399" w:rsidRDefault="002119D3" w:rsidP="00705046">
            <w:pPr>
              <w:jc w:val="center"/>
            </w:pPr>
            <w:r>
              <w:rPr>
                <w:rFonts w:hint="eastAsia"/>
              </w:rPr>
              <w:t>2</w:t>
            </w:r>
            <w:r w:rsidR="00875E11">
              <w:rPr>
                <w:rFonts w:hint="eastAsia"/>
              </w:rPr>
              <w:t>8</w:t>
            </w:r>
          </w:p>
        </w:tc>
        <w:tc>
          <w:tcPr>
            <w:tcW w:w="1217" w:type="pct"/>
            <w:vAlign w:val="center"/>
          </w:tcPr>
          <w:p w14:paraId="7D79FEDF" w14:textId="77777777" w:rsidR="00BB5399" w:rsidRDefault="00BB5399" w:rsidP="00705046">
            <w:pPr>
              <w:jc w:val="center"/>
            </w:pPr>
            <w:r>
              <w:rPr>
                <w:rFonts w:ascii="宋体" w:eastAsia="宋体" w:hAnsi="宋体" w:hint="eastAsia"/>
                <w:szCs w:val="21"/>
              </w:rPr>
              <w:t>/</w:t>
            </w:r>
          </w:p>
        </w:tc>
      </w:tr>
      <w:tr w:rsidR="00BB5399" w14:paraId="21DBC7AC" w14:textId="77777777" w:rsidTr="00705046">
        <w:trPr>
          <w:trHeight w:val="391"/>
          <w:jc w:val="center"/>
        </w:trPr>
        <w:tc>
          <w:tcPr>
            <w:tcW w:w="458" w:type="pct"/>
            <w:vMerge w:val="restart"/>
            <w:vAlign w:val="center"/>
          </w:tcPr>
          <w:p w14:paraId="7819662B" w14:textId="77777777" w:rsidR="00BB5399" w:rsidRDefault="00BB5399" w:rsidP="00705046">
            <w:pPr>
              <w:jc w:val="center"/>
            </w:pPr>
            <w:r>
              <w:rPr>
                <w:rFonts w:ascii="宋体" w:eastAsia="宋体" w:hAnsi="宋体" w:hint="eastAsia"/>
                <w:b/>
                <w:szCs w:val="21"/>
              </w:rPr>
              <w:t>职称</w:t>
            </w:r>
          </w:p>
        </w:tc>
        <w:tc>
          <w:tcPr>
            <w:tcW w:w="824" w:type="pct"/>
            <w:vAlign w:val="center"/>
          </w:tcPr>
          <w:p w14:paraId="01716EAB" w14:textId="77777777" w:rsidR="00BB5399" w:rsidRDefault="00BB5399" w:rsidP="00705046">
            <w:pPr>
              <w:jc w:val="center"/>
              <w:rPr>
                <w:rFonts w:ascii="宋体" w:eastAsia="宋体" w:hAnsi="宋体"/>
                <w:b/>
                <w:szCs w:val="21"/>
              </w:rPr>
            </w:pPr>
            <w:r>
              <w:rPr>
                <w:rFonts w:ascii="宋体" w:eastAsia="宋体" w:hAnsi="宋体" w:hint="eastAsia"/>
                <w:b/>
                <w:szCs w:val="21"/>
              </w:rPr>
              <w:t>正高级</w:t>
            </w:r>
          </w:p>
        </w:tc>
        <w:tc>
          <w:tcPr>
            <w:tcW w:w="607" w:type="pct"/>
            <w:vAlign w:val="center"/>
          </w:tcPr>
          <w:p w14:paraId="77AF5116" w14:textId="77777777" w:rsidR="00BB5399" w:rsidRDefault="00875E11" w:rsidP="00705046">
            <w:pPr>
              <w:jc w:val="center"/>
            </w:pPr>
            <w:r>
              <w:rPr>
                <w:rFonts w:hint="eastAsia"/>
              </w:rPr>
              <w:t>15</w:t>
            </w:r>
          </w:p>
        </w:tc>
        <w:tc>
          <w:tcPr>
            <w:tcW w:w="1251" w:type="pct"/>
            <w:vAlign w:val="center"/>
          </w:tcPr>
          <w:p w14:paraId="1BC6B753" w14:textId="77777777" w:rsidR="00BB5399" w:rsidRDefault="006A24FB" w:rsidP="00705046">
            <w:pPr>
              <w:jc w:val="center"/>
            </w:pPr>
            <w:r>
              <w:rPr>
                <w:rFonts w:hint="eastAsia"/>
              </w:rPr>
              <w:t>0.75</w:t>
            </w:r>
          </w:p>
        </w:tc>
        <w:tc>
          <w:tcPr>
            <w:tcW w:w="641" w:type="pct"/>
            <w:vAlign w:val="center"/>
          </w:tcPr>
          <w:p w14:paraId="3173B39C" w14:textId="77777777" w:rsidR="00BB5399" w:rsidRDefault="00494310" w:rsidP="00705046">
            <w:pPr>
              <w:jc w:val="center"/>
            </w:pPr>
            <w:r>
              <w:rPr>
                <w:rFonts w:hint="eastAsia"/>
              </w:rPr>
              <w:t>0</w:t>
            </w:r>
          </w:p>
        </w:tc>
        <w:tc>
          <w:tcPr>
            <w:tcW w:w="1217" w:type="pct"/>
            <w:vAlign w:val="center"/>
          </w:tcPr>
          <w:p w14:paraId="3EBE33F3" w14:textId="77777777" w:rsidR="00BB5399" w:rsidRDefault="00D82F50" w:rsidP="00705046">
            <w:pPr>
              <w:jc w:val="center"/>
            </w:pPr>
            <w:r>
              <w:rPr>
                <w:rFonts w:hint="eastAsia"/>
              </w:rPr>
              <w:t>0</w:t>
            </w:r>
          </w:p>
        </w:tc>
      </w:tr>
      <w:tr w:rsidR="00BB5399" w14:paraId="19772376" w14:textId="77777777" w:rsidTr="00705046">
        <w:trPr>
          <w:trHeight w:val="391"/>
          <w:jc w:val="center"/>
        </w:trPr>
        <w:tc>
          <w:tcPr>
            <w:tcW w:w="458" w:type="pct"/>
            <w:vMerge/>
            <w:vAlign w:val="center"/>
          </w:tcPr>
          <w:p w14:paraId="0787D586" w14:textId="77777777" w:rsidR="00BB5399" w:rsidRDefault="00BB5399" w:rsidP="00705046">
            <w:pPr>
              <w:jc w:val="center"/>
            </w:pPr>
          </w:p>
        </w:tc>
        <w:tc>
          <w:tcPr>
            <w:tcW w:w="824" w:type="pct"/>
            <w:vAlign w:val="center"/>
          </w:tcPr>
          <w:p w14:paraId="01172676" w14:textId="77777777" w:rsidR="00BB5399" w:rsidRDefault="00BB5399" w:rsidP="00705046">
            <w:pPr>
              <w:jc w:val="center"/>
              <w:rPr>
                <w:rFonts w:ascii="宋体" w:eastAsia="宋体" w:hAnsi="宋体"/>
                <w:b/>
                <w:szCs w:val="21"/>
              </w:rPr>
            </w:pPr>
            <w:r>
              <w:rPr>
                <w:rFonts w:ascii="宋体" w:eastAsia="宋体" w:hAnsi="宋体" w:hint="eastAsia"/>
                <w:b/>
                <w:szCs w:val="21"/>
              </w:rPr>
              <w:t>其中教授</w:t>
            </w:r>
          </w:p>
        </w:tc>
        <w:tc>
          <w:tcPr>
            <w:tcW w:w="607" w:type="pct"/>
            <w:vAlign w:val="center"/>
          </w:tcPr>
          <w:p w14:paraId="702B39DB" w14:textId="77777777" w:rsidR="00BB5399" w:rsidRDefault="00875E11" w:rsidP="00705046">
            <w:pPr>
              <w:jc w:val="center"/>
            </w:pPr>
            <w:r>
              <w:rPr>
                <w:rFonts w:hint="eastAsia"/>
              </w:rPr>
              <w:t>15</w:t>
            </w:r>
          </w:p>
        </w:tc>
        <w:tc>
          <w:tcPr>
            <w:tcW w:w="1251" w:type="pct"/>
            <w:vAlign w:val="center"/>
          </w:tcPr>
          <w:p w14:paraId="45578138" w14:textId="77777777" w:rsidR="00BB5399" w:rsidRDefault="006A24FB" w:rsidP="00705046">
            <w:pPr>
              <w:jc w:val="center"/>
            </w:pPr>
            <w:r>
              <w:rPr>
                <w:rFonts w:hint="eastAsia"/>
              </w:rPr>
              <w:t>0.75</w:t>
            </w:r>
          </w:p>
        </w:tc>
        <w:tc>
          <w:tcPr>
            <w:tcW w:w="641" w:type="pct"/>
            <w:vAlign w:val="center"/>
          </w:tcPr>
          <w:p w14:paraId="49050DB2" w14:textId="77777777" w:rsidR="00BB5399" w:rsidRDefault="00494310" w:rsidP="00705046">
            <w:pPr>
              <w:jc w:val="center"/>
            </w:pPr>
            <w:r>
              <w:rPr>
                <w:rFonts w:hint="eastAsia"/>
              </w:rPr>
              <w:t>0</w:t>
            </w:r>
          </w:p>
        </w:tc>
        <w:tc>
          <w:tcPr>
            <w:tcW w:w="1217" w:type="pct"/>
            <w:vAlign w:val="center"/>
          </w:tcPr>
          <w:p w14:paraId="61EB4306" w14:textId="77777777" w:rsidR="00BB5399" w:rsidRDefault="00D82F50" w:rsidP="00705046">
            <w:pPr>
              <w:jc w:val="center"/>
            </w:pPr>
            <w:r>
              <w:rPr>
                <w:rFonts w:hint="eastAsia"/>
              </w:rPr>
              <w:t>0</w:t>
            </w:r>
          </w:p>
        </w:tc>
      </w:tr>
      <w:tr w:rsidR="00BB5399" w14:paraId="2C79BD0D" w14:textId="77777777" w:rsidTr="00705046">
        <w:trPr>
          <w:trHeight w:val="391"/>
          <w:jc w:val="center"/>
        </w:trPr>
        <w:tc>
          <w:tcPr>
            <w:tcW w:w="458" w:type="pct"/>
            <w:vMerge/>
            <w:vAlign w:val="center"/>
          </w:tcPr>
          <w:p w14:paraId="0A981706" w14:textId="77777777" w:rsidR="00BB5399" w:rsidRDefault="00BB5399" w:rsidP="00705046">
            <w:pPr>
              <w:jc w:val="center"/>
            </w:pPr>
          </w:p>
        </w:tc>
        <w:tc>
          <w:tcPr>
            <w:tcW w:w="824" w:type="pct"/>
            <w:vAlign w:val="center"/>
          </w:tcPr>
          <w:p w14:paraId="07B7FAA7" w14:textId="77777777" w:rsidR="00BB5399" w:rsidRDefault="00BB5399" w:rsidP="00705046">
            <w:pPr>
              <w:jc w:val="center"/>
              <w:rPr>
                <w:rFonts w:ascii="宋体" w:eastAsia="宋体" w:hAnsi="宋体"/>
                <w:b/>
                <w:szCs w:val="21"/>
              </w:rPr>
            </w:pPr>
            <w:r>
              <w:rPr>
                <w:rFonts w:ascii="宋体" w:eastAsia="宋体" w:hAnsi="宋体" w:hint="eastAsia"/>
                <w:b/>
                <w:szCs w:val="21"/>
              </w:rPr>
              <w:t>副高级</w:t>
            </w:r>
          </w:p>
        </w:tc>
        <w:tc>
          <w:tcPr>
            <w:tcW w:w="607" w:type="pct"/>
            <w:vAlign w:val="center"/>
          </w:tcPr>
          <w:p w14:paraId="3817985C" w14:textId="77777777" w:rsidR="00BB5399" w:rsidRDefault="00875E11" w:rsidP="00705046">
            <w:pPr>
              <w:jc w:val="center"/>
            </w:pPr>
            <w:r>
              <w:rPr>
                <w:rFonts w:hint="eastAsia"/>
              </w:rPr>
              <w:t>142</w:t>
            </w:r>
          </w:p>
        </w:tc>
        <w:tc>
          <w:tcPr>
            <w:tcW w:w="1251" w:type="pct"/>
            <w:vAlign w:val="center"/>
          </w:tcPr>
          <w:p w14:paraId="7C3CC408" w14:textId="77777777" w:rsidR="00BB5399" w:rsidRDefault="006A24FB" w:rsidP="00705046">
            <w:pPr>
              <w:jc w:val="center"/>
            </w:pPr>
            <w:r>
              <w:rPr>
                <w:rFonts w:hint="eastAsia"/>
              </w:rPr>
              <w:t>35.68</w:t>
            </w:r>
          </w:p>
        </w:tc>
        <w:tc>
          <w:tcPr>
            <w:tcW w:w="641" w:type="pct"/>
            <w:vAlign w:val="center"/>
          </w:tcPr>
          <w:p w14:paraId="4239531A" w14:textId="77777777" w:rsidR="00BB5399" w:rsidRDefault="00D82F50" w:rsidP="00705046">
            <w:pPr>
              <w:jc w:val="center"/>
            </w:pPr>
            <w:r>
              <w:rPr>
                <w:rFonts w:hint="eastAsia"/>
              </w:rPr>
              <w:t>3</w:t>
            </w:r>
          </w:p>
        </w:tc>
        <w:tc>
          <w:tcPr>
            <w:tcW w:w="1217" w:type="pct"/>
            <w:vAlign w:val="center"/>
          </w:tcPr>
          <w:p w14:paraId="2C35F160" w14:textId="77777777" w:rsidR="00BB5399" w:rsidRDefault="00395001" w:rsidP="00705046">
            <w:pPr>
              <w:jc w:val="center"/>
            </w:pPr>
            <w:r>
              <w:rPr>
                <w:rFonts w:hint="eastAsia"/>
              </w:rPr>
              <w:t>10.71</w:t>
            </w:r>
          </w:p>
        </w:tc>
      </w:tr>
      <w:tr w:rsidR="00BB5399" w14:paraId="3912D2EA" w14:textId="77777777" w:rsidTr="00705046">
        <w:trPr>
          <w:trHeight w:val="391"/>
          <w:jc w:val="center"/>
        </w:trPr>
        <w:tc>
          <w:tcPr>
            <w:tcW w:w="458" w:type="pct"/>
            <w:vMerge/>
            <w:vAlign w:val="center"/>
          </w:tcPr>
          <w:p w14:paraId="55567902" w14:textId="77777777" w:rsidR="00BB5399" w:rsidRDefault="00BB5399" w:rsidP="00705046">
            <w:pPr>
              <w:jc w:val="center"/>
            </w:pPr>
          </w:p>
        </w:tc>
        <w:tc>
          <w:tcPr>
            <w:tcW w:w="824" w:type="pct"/>
            <w:vAlign w:val="center"/>
          </w:tcPr>
          <w:p w14:paraId="716D2108" w14:textId="77777777" w:rsidR="00BB5399" w:rsidRDefault="00BB5399" w:rsidP="00705046">
            <w:pPr>
              <w:jc w:val="center"/>
              <w:rPr>
                <w:rFonts w:ascii="宋体" w:eastAsia="宋体" w:hAnsi="宋体"/>
                <w:b/>
                <w:szCs w:val="21"/>
              </w:rPr>
            </w:pPr>
            <w:r>
              <w:rPr>
                <w:rFonts w:ascii="宋体" w:eastAsia="宋体" w:hAnsi="宋体" w:hint="eastAsia"/>
                <w:b/>
                <w:szCs w:val="21"/>
              </w:rPr>
              <w:t>其中副教授</w:t>
            </w:r>
          </w:p>
        </w:tc>
        <w:tc>
          <w:tcPr>
            <w:tcW w:w="607" w:type="pct"/>
            <w:vAlign w:val="center"/>
          </w:tcPr>
          <w:p w14:paraId="029931E9" w14:textId="77777777" w:rsidR="00BB5399" w:rsidRDefault="004C3D11" w:rsidP="00107663">
            <w:pPr>
              <w:jc w:val="center"/>
            </w:pPr>
            <w:r>
              <w:rPr>
                <w:rFonts w:hint="eastAsia"/>
              </w:rPr>
              <w:t>1</w:t>
            </w:r>
            <w:r w:rsidR="00107663">
              <w:rPr>
                <w:rFonts w:hint="eastAsia"/>
              </w:rPr>
              <w:t>23</w:t>
            </w:r>
          </w:p>
        </w:tc>
        <w:tc>
          <w:tcPr>
            <w:tcW w:w="1251" w:type="pct"/>
            <w:vAlign w:val="center"/>
          </w:tcPr>
          <w:p w14:paraId="4A1C70D1" w14:textId="77777777" w:rsidR="00BB5399" w:rsidRDefault="006A24FB" w:rsidP="00705046">
            <w:pPr>
              <w:jc w:val="center"/>
            </w:pPr>
            <w:r>
              <w:rPr>
                <w:rFonts w:hint="eastAsia"/>
              </w:rPr>
              <w:t>30.90</w:t>
            </w:r>
          </w:p>
        </w:tc>
        <w:tc>
          <w:tcPr>
            <w:tcW w:w="641" w:type="pct"/>
            <w:vAlign w:val="center"/>
          </w:tcPr>
          <w:p w14:paraId="4020CC1C" w14:textId="77777777" w:rsidR="00BB5399" w:rsidRDefault="00D82F50" w:rsidP="00705046">
            <w:pPr>
              <w:jc w:val="center"/>
            </w:pPr>
            <w:r>
              <w:rPr>
                <w:rFonts w:hint="eastAsia"/>
              </w:rPr>
              <w:t>1</w:t>
            </w:r>
          </w:p>
        </w:tc>
        <w:tc>
          <w:tcPr>
            <w:tcW w:w="1217" w:type="pct"/>
            <w:vAlign w:val="center"/>
          </w:tcPr>
          <w:p w14:paraId="454311E8" w14:textId="77777777" w:rsidR="00BB5399" w:rsidRDefault="00395001" w:rsidP="00705046">
            <w:pPr>
              <w:jc w:val="center"/>
            </w:pPr>
            <w:r>
              <w:rPr>
                <w:rFonts w:hint="eastAsia"/>
              </w:rPr>
              <w:t>3.57</w:t>
            </w:r>
          </w:p>
        </w:tc>
      </w:tr>
      <w:tr w:rsidR="00BB5399" w14:paraId="5A07A7F3" w14:textId="77777777" w:rsidTr="00705046">
        <w:trPr>
          <w:trHeight w:val="391"/>
          <w:jc w:val="center"/>
        </w:trPr>
        <w:tc>
          <w:tcPr>
            <w:tcW w:w="458" w:type="pct"/>
            <w:vMerge/>
            <w:vAlign w:val="center"/>
          </w:tcPr>
          <w:p w14:paraId="2232287C" w14:textId="77777777" w:rsidR="00BB5399" w:rsidRDefault="00BB5399" w:rsidP="00705046">
            <w:pPr>
              <w:jc w:val="center"/>
            </w:pPr>
          </w:p>
        </w:tc>
        <w:tc>
          <w:tcPr>
            <w:tcW w:w="0" w:type="auto"/>
            <w:vAlign w:val="center"/>
          </w:tcPr>
          <w:p w14:paraId="7947EFD7" w14:textId="77777777" w:rsidR="00BB5399" w:rsidRDefault="00BB5399" w:rsidP="00705046">
            <w:pPr>
              <w:jc w:val="center"/>
            </w:pPr>
            <w:r>
              <w:rPr>
                <w:rFonts w:ascii="宋体" w:eastAsia="宋体" w:hAnsi="宋体" w:hint="eastAsia"/>
                <w:b/>
                <w:szCs w:val="21"/>
              </w:rPr>
              <w:t>中级</w:t>
            </w:r>
          </w:p>
        </w:tc>
        <w:tc>
          <w:tcPr>
            <w:tcW w:w="607" w:type="pct"/>
            <w:vAlign w:val="center"/>
          </w:tcPr>
          <w:p w14:paraId="57C9004B" w14:textId="77777777" w:rsidR="00BB5399" w:rsidRDefault="00875E11" w:rsidP="00705046">
            <w:pPr>
              <w:jc w:val="center"/>
            </w:pPr>
            <w:r>
              <w:rPr>
                <w:rFonts w:hint="eastAsia"/>
              </w:rPr>
              <w:t>136</w:t>
            </w:r>
          </w:p>
        </w:tc>
        <w:tc>
          <w:tcPr>
            <w:tcW w:w="1251" w:type="pct"/>
            <w:vAlign w:val="center"/>
          </w:tcPr>
          <w:p w14:paraId="551D1A62" w14:textId="77777777" w:rsidR="00BB5399" w:rsidRDefault="006A24FB" w:rsidP="00705046">
            <w:pPr>
              <w:jc w:val="center"/>
            </w:pPr>
            <w:r>
              <w:rPr>
                <w:rFonts w:hint="eastAsia"/>
              </w:rPr>
              <w:t>34.17</w:t>
            </w:r>
          </w:p>
        </w:tc>
        <w:tc>
          <w:tcPr>
            <w:tcW w:w="641" w:type="pct"/>
            <w:vAlign w:val="center"/>
          </w:tcPr>
          <w:p w14:paraId="5889F2F9" w14:textId="77777777" w:rsidR="00BB5399" w:rsidRDefault="00D82F50" w:rsidP="00705046">
            <w:pPr>
              <w:jc w:val="center"/>
            </w:pPr>
            <w:r>
              <w:rPr>
                <w:rFonts w:hint="eastAsia"/>
              </w:rPr>
              <w:t>8</w:t>
            </w:r>
          </w:p>
        </w:tc>
        <w:tc>
          <w:tcPr>
            <w:tcW w:w="1217" w:type="pct"/>
            <w:vAlign w:val="center"/>
          </w:tcPr>
          <w:p w14:paraId="3F3B1E56" w14:textId="77777777" w:rsidR="00BB5399" w:rsidRDefault="00395001" w:rsidP="00705046">
            <w:pPr>
              <w:jc w:val="center"/>
            </w:pPr>
            <w:r>
              <w:rPr>
                <w:rFonts w:hint="eastAsia"/>
              </w:rPr>
              <w:t>28.57</w:t>
            </w:r>
          </w:p>
        </w:tc>
      </w:tr>
      <w:tr w:rsidR="00BB5399" w14:paraId="1BA09FDF" w14:textId="77777777" w:rsidTr="00705046">
        <w:trPr>
          <w:trHeight w:val="391"/>
          <w:jc w:val="center"/>
        </w:trPr>
        <w:tc>
          <w:tcPr>
            <w:tcW w:w="458" w:type="pct"/>
            <w:vMerge/>
            <w:vAlign w:val="center"/>
          </w:tcPr>
          <w:p w14:paraId="72C305E4" w14:textId="77777777" w:rsidR="00BB5399" w:rsidRDefault="00BB5399" w:rsidP="00705046">
            <w:pPr>
              <w:jc w:val="center"/>
            </w:pPr>
          </w:p>
        </w:tc>
        <w:tc>
          <w:tcPr>
            <w:tcW w:w="0" w:type="auto"/>
            <w:vAlign w:val="center"/>
          </w:tcPr>
          <w:p w14:paraId="3EC5FC41" w14:textId="77777777" w:rsidR="00BB5399" w:rsidRDefault="00BB5399" w:rsidP="00705046">
            <w:pPr>
              <w:jc w:val="center"/>
            </w:pPr>
            <w:r>
              <w:rPr>
                <w:rFonts w:ascii="宋体" w:eastAsia="宋体" w:hAnsi="宋体" w:hint="eastAsia"/>
                <w:b/>
                <w:szCs w:val="21"/>
              </w:rPr>
              <w:t>其中讲师</w:t>
            </w:r>
          </w:p>
        </w:tc>
        <w:tc>
          <w:tcPr>
            <w:tcW w:w="607" w:type="pct"/>
            <w:vAlign w:val="center"/>
          </w:tcPr>
          <w:p w14:paraId="4C6B3057" w14:textId="77777777" w:rsidR="00BB5399" w:rsidRDefault="00B31EC3" w:rsidP="00107663">
            <w:pPr>
              <w:jc w:val="center"/>
            </w:pPr>
            <w:r>
              <w:rPr>
                <w:rFonts w:hint="eastAsia"/>
              </w:rPr>
              <w:t>12</w:t>
            </w:r>
            <w:r w:rsidR="00107663">
              <w:rPr>
                <w:rFonts w:hint="eastAsia"/>
              </w:rPr>
              <w:t>7</w:t>
            </w:r>
          </w:p>
        </w:tc>
        <w:tc>
          <w:tcPr>
            <w:tcW w:w="1251" w:type="pct"/>
            <w:vAlign w:val="center"/>
          </w:tcPr>
          <w:p w14:paraId="472A5491" w14:textId="77777777" w:rsidR="00BB5399" w:rsidRDefault="006A24FB" w:rsidP="00705046">
            <w:pPr>
              <w:jc w:val="center"/>
            </w:pPr>
            <w:r>
              <w:rPr>
                <w:rFonts w:hint="eastAsia"/>
              </w:rPr>
              <w:t>31.91</w:t>
            </w:r>
          </w:p>
        </w:tc>
        <w:tc>
          <w:tcPr>
            <w:tcW w:w="641" w:type="pct"/>
            <w:vAlign w:val="center"/>
          </w:tcPr>
          <w:p w14:paraId="3DFB2C25" w14:textId="77777777" w:rsidR="00BB5399" w:rsidRDefault="00D82F50" w:rsidP="00705046">
            <w:pPr>
              <w:jc w:val="center"/>
            </w:pPr>
            <w:r>
              <w:rPr>
                <w:rFonts w:hint="eastAsia"/>
              </w:rPr>
              <w:t>1</w:t>
            </w:r>
          </w:p>
        </w:tc>
        <w:tc>
          <w:tcPr>
            <w:tcW w:w="1217" w:type="pct"/>
            <w:vAlign w:val="center"/>
          </w:tcPr>
          <w:p w14:paraId="67D96FBD" w14:textId="77777777" w:rsidR="00BB5399" w:rsidRDefault="00395001" w:rsidP="00705046">
            <w:pPr>
              <w:jc w:val="center"/>
            </w:pPr>
            <w:r>
              <w:rPr>
                <w:rFonts w:hint="eastAsia"/>
              </w:rPr>
              <w:t>3.57</w:t>
            </w:r>
          </w:p>
        </w:tc>
      </w:tr>
      <w:tr w:rsidR="00BB5399" w14:paraId="1687C90F" w14:textId="77777777" w:rsidTr="00705046">
        <w:trPr>
          <w:trHeight w:val="391"/>
          <w:jc w:val="center"/>
        </w:trPr>
        <w:tc>
          <w:tcPr>
            <w:tcW w:w="458" w:type="pct"/>
            <w:vMerge/>
            <w:vAlign w:val="center"/>
          </w:tcPr>
          <w:p w14:paraId="7C21EB4D" w14:textId="77777777" w:rsidR="00BB5399" w:rsidRDefault="00BB5399" w:rsidP="00705046">
            <w:pPr>
              <w:jc w:val="center"/>
            </w:pPr>
          </w:p>
        </w:tc>
        <w:tc>
          <w:tcPr>
            <w:tcW w:w="0" w:type="auto"/>
            <w:vAlign w:val="center"/>
          </w:tcPr>
          <w:p w14:paraId="3C4CD924" w14:textId="77777777" w:rsidR="00BB5399" w:rsidRDefault="00BB5399" w:rsidP="00705046">
            <w:pPr>
              <w:jc w:val="center"/>
            </w:pPr>
            <w:r>
              <w:rPr>
                <w:rFonts w:ascii="宋体" w:eastAsia="宋体" w:hAnsi="宋体" w:hint="eastAsia"/>
                <w:b/>
                <w:szCs w:val="21"/>
              </w:rPr>
              <w:t>初级</w:t>
            </w:r>
          </w:p>
        </w:tc>
        <w:tc>
          <w:tcPr>
            <w:tcW w:w="607" w:type="pct"/>
            <w:vAlign w:val="center"/>
          </w:tcPr>
          <w:p w14:paraId="6B3310C5" w14:textId="77777777" w:rsidR="00BB5399" w:rsidRDefault="002928D1" w:rsidP="00705046">
            <w:pPr>
              <w:jc w:val="center"/>
            </w:pPr>
            <w:r>
              <w:rPr>
                <w:rFonts w:hint="eastAsia"/>
              </w:rPr>
              <w:t>105</w:t>
            </w:r>
          </w:p>
        </w:tc>
        <w:tc>
          <w:tcPr>
            <w:tcW w:w="1251" w:type="pct"/>
            <w:vAlign w:val="center"/>
          </w:tcPr>
          <w:p w14:paraId="2117357A" w14:textId="77777777" w:rsidR="00BB5399" w:rsidRDefault="006A24FB" w:rsidP="00705046">
            <w:pPr>
              <w:jc w:val="center"/>
            </w:pPr>
            <w:r>
              <w:rPr>
                <w:rFonts w:hint="eastAsia"/>
              </w:rPr>
              <w:t>26.38</w:t>
            </w:r>
          </w:p>
        </w:tc>
        <w:tc>
          <w:tcPr>
            <w:tcW w:w="641" w:type="pct"/>
            <w:vAlign w:val="center"/>
          </w:tcPr>
          <w:p w14:paraId="126B4FFB" w14:textId="77777777" w:rsidR="00BB5399" w:rsidRDefault="00D82F50" w:rsidP="00D82F50">
            <w:pPr>
              <w:jc w:val="center"/>
            </w:pPr>
            <w:r>
              <w:rPr>
                <w:rFonts w:hint="eastAsia"/>
              </w:rPr>
              <w:t>17</w:t>
            </w:r>
          </w:p>
        </w:tc>
        <w:tc>
          <w:tcPr>
            <w:tcW w:w="1217" w:type="pct"/>
            <w:vAlign w:val="center"/>
          </w:tcPr>
          <w:p w14:paraId="39E80EAD" w14:textId="77777777" w:rsidR="00BB5399" w:rsidRDefault="00395001" w:rsidP="00705046">
            <w:pPr>
              <w:jc w:val="center"/>
            </w:pPr>
            <w:r>
              <w:rPr>
                <w:rFonts w:hint="eastAsia"/>
              </w:rPr>
              <w:t>60.71</w:t>
            </w:r>
          </w:p>
        </w:tc>
      </w:tr>
      <w:tr w:rsidR="00BB5399" w14:paraId="5CC5755C" w14:textId="77777777" w:rsidTr="00705046">
        <w:trPr>
          <w:trHeight w:val="391"/>
          <w:jc w:val="center"/>
        </w:trPr>
        <w:tc>
          <w:tcPr>
            <w:tcW w:w="458" w:type="pct"/>
            <w:vMerge/>
            <w:vAlign w:val="center"/>
          </w:tcPr>
          <w:p w14:paraId="7238FF7D" w14:textId="77777777" w:rsidR="00BB5399" w:rsidRDefault="00BB5399" w:rsidP="00705046">
            <w:pPr>
              <w:jc w:val="center"/>
            </w:pPr>
          </w:p>
        </w:tc>
        <w:tc>
          <w:tcPr>
            <w:tcW w:w="0" w:type="auto"/>
            <w:vAlign w:val="center"/>
          </w:tcPr>
          <w:p w14:paraId="0FAE63B6" w14:textId="77777777" w:rsidR="00BB5399" w:rsidRDefault="00BB5399" w:rsidP="00705046">
            <w:pPr>
              <w:jc w:val="center"/>
            </w:pPr>
            <w:r>
              <w:rPr>
                <w:rFonts w:ascii="宋体" w:eastAsia="宋体" w:hAnsi="宋体" w:hint="eastAsia"/>
                <w:b/>
                <w:szCs w:val="21"/>
              </w:rPr>
              <w:t>其中助教</w:t>
            </w:r>
          </w:p>
        </w:tc>
        <w:tc>
          <w:tcPr>
            <w:tcW w:w="607" w:type="pct"/>
            <w:vAlign w:val="center"/>
          </w:tcPr>
          <w:p w14:paraId="3033F5FD" w14:textId="77777777" w:rsidR="00BB5399" w:rsidRDefault="00107663" w:rsidP="00705046">
            <w:pPr>
              <w:jc w:val="center"/>
            </w:pPr>
            <w:r>
              <w:rPr>
                <w:rFonts w:hint="eastAsia"/>
              </w:rPr>
              <w:t>88</w:t>
            </w:r>
          </w:p>
        </w:tc>
        <w:tc>
          <w:tcPr>
            <w:tcW w:w="1251" w:type="pct"/>
            <w:vAlign w:val="center"/>
          </w:tcPr>
          <w:p w14:paraId="5470BF94" w14:textId="77777777" w:rsidR="00BB5399" w:rsidRDefault="006A24FB" w:rsidP="00705046">
            <w:pPr>
              <w:jc w:val="center"/>
            </w:pPr>
            <w:r>
              <w:rPr>
                <w:rFonts w:hint="eastAsia"/>
              </w:rPr>
              <w:t>22.11</w:t>
            </w:r>
          </w:p>
        </w:tc>
        <w:tc>
          <w:tcPr>
            <w:tcW w:w="641" w:type="pct"/>
            <w:vAlign w:val="center"/>
          </w:tcPr>
          <w:p w14:paraId="04727459" w14:textId="77777777" w:rsidR="00BB5399" w:rsidRDefault="00D82F50" w:rsidP="00705046">
            <w:pPr>
              <w:jc w:val="center"/>
            </w:pPr>
            <w:r>
              <w:rPr>
                <w:rFonts w:hint="eastAsia"/>
              </w:rPr>
              <w:t>5</w:t>
            </w:r>
          </w:p>
        </w:tc>
        <w:tc>
          <w:tcPr>
            <w:tcW w:w="1217" w:type="pct"/>
            <w:vAlign w:val="center"/>
          </w:tcPr>
          <w:p w14:paraId="35E63D2B" w14:textId="77777777" w:rsidR="00BB5399" w:rsidRDefault="00395001" w:rsidP="00705046">
            <w:pPr>
              <w:jc w:val="center"/>
            </w:pPr>
            <w:r>
              <w:rPr>
                <w:rFonts w:hint="eastAsia"/>
              </w:rPr>
              <w:t>17.86</w:t>
            </w:r>
          </w:p>
        </w:tc>
      </w:tr>
      <w:tr w:rsidR="00BB5399" w14:paraId="0AD4FFE8" w14:textId="77777777" w:rsidTr="00705046">
        <w:trPr>
          <w:trHeight w:val="391"/>
          <w:jc w:val="center"/>
        </w:trPr>
        <w:tc>
          <w:tcPr>
            <w:tcW w:w="458" w:type="pct"/>
            <w:vMerge/>
            <w:vAlign w:val="center"/>
          </w:tcPr>
          <w:p w14:paraId="1E3422FD" w14:textId="77777777" w:rsidR="00BB5399" w:rsidRDefault="00BB5399" w:rsidP="00705046">
            <w:pPr>
              <w:jc w:val="center"/>
            </w:pPr>
          </w:p>
        </w:tc>
        <w:tc>
          <w:tcPr>
            <w:tcW w:w="0" w:type="auto"/>
            <w:vAlign w:val="center"/>
          </w:tcPr>
          <w:p w14:paraId="512F1236" w14:textId="77777777" w:rsidR="00BB5399" w:rsidRDefault="00BB5399" w:rsidP="00705046">
            <w:pPr>
              <w:jc w:val="center"/>
            </w:pPr>
            <w:r>
              <w:rPr>
                <w:rFonts w:ascii="宋体" w:eastAsia="宋体" w:hAnsi="宋体" w:hint="eastAsia"/>
                <w:b/>
                <w:szCs w:val="21"/>
              </w:rPr>
              <w:t>未评级</w:t>
            </w:r>
          </w:p>
        </w:tc>
        <w:tc>
          <w:tcPr>
            <w:tcW w:w="607" w:type="pct"/>
            <w:vAlign w:val="center"/>
          </w:tcPr>
          <w:p w14:paraId="15DA7457" w14:textId="77777777" w:rsidR="00BB5399" w:rsidRDefault="00107663" w:rsidP="00705046">
            <w:pPr>
              <w:jc w:val="center"/>
            </w:pPr>
            <w:r>
              <w:rPr>
                <w:rFonts w:hint="eastAsia"/>
              </w:rPr>
              <w:t>17</w:t>
            </w:r>
          </w:p>
        </w:tc>
        <w:tc>
          <w:tcPr>
            <w:tcW w:w="1251" w:type="pct"/>
            <w:vAlign w:val="center"/>
          </w:tcPr>
          <w:p w14:paraId="78ADF575" w14:textId="77777777" w:rsidR="00BB5399" w:rsidRDefault="006A24FB" w:rsidP="00705046">
            <w:pPr>
              <w:jc w:val="center"/>
            </w:pPr>
            <w:r>
              <w:rPr>
                <w:rFonts w:hint="eastAsia"/>
              </w:rPr>
              <w:t>4.27</w:t>
            </w:r>
          </w:p>
        </w:tc>
        <w:tc>
          <w:tcPr>
            <w:tcW w:w="641" w:type="pct"/>
            <w:vAlign w:val="center"/>
          </w:tcPr>
          <w:p w14:paraId="44AE9120" w14:textId="77777777" w:rsidR="00BB5399" w:rsidRDefault="00D82F50" w:rsidP="00705046">
            <w:pPr>
              <w:jc w:val="center"/>
            </w:pPr>
            <w:r>
              <w:rPr>
                <w:rFonts w:hint="eastAsia"/>
              </w:rPr>
              <w:t>12</w:t>
            </w:r>
          </w:p>
        </w:tc>
        <w:tc>
          <w:tcPr>
            <w:tcW w:w="1217" w:type="pct"/>
            <w:vAlign w:val="center"/>
          </w:tcPr>
          <w:p w14:paraId="780249C5" w14:textId="77777777" w:rsidR="00BB5399" w:rsidRDefault="00395001" w:rsidP="00705046">
            <w:pPr>
              <w:jc w:val="center"/>
            </w:pPr>
            <w:r>
              <w:rPr>
                <w:rFonts w:hint="eastAsia"/>
              </w:rPr>
              <w:t>42.86</w:t>
            </w:r>
          </w:p>
        </w:tc>
      </w:tr>
      <w:tr w:rsidR="00BB5399" w14:paraId="5D856906" w14:textId="77777777" w:rsidTr="00705046">
        <w:trPr>
          <w:trHeight w:val="391"/>
          <w:jc w:val="center"/>
        </w:trPr>
        <w:tc>
          <w:tcPr>
            <w:tcW w:w="0" w:type="auto"/>
            <w:vMerge w:val="restart"/>
            <w:vAlign w:val="center"/>
          </w:tcPr>
          <w:p w14:paraId="286A2C24" w14:textId="77777777" w:rsidR="00BB5399" w:rsidRDefault="00BB5399" w:rsidP="00705046">
            <w:pPr>
              <w:jc w:val="center"/>
            </w:pPr>
            <w:r>
              <w:rPr>
                <w:rFonts w:ascii="宋体" w:eastAsia="宋体" w:hAnsi="宋体" w:hint="eastAsia"/>
                <w:b/>
                <w:szCs w:val="21"/>
              </w:rPr>
              <w:t>最高学位</w:t>
            </w:r>
          </w:p>
        </w:tc>
        <w:tc>
          <w:tcPr>
            <w:tcW w:w="0" w:type="auto"/>
            <w:vAlign w:val="center"/>
          </w:tcPr>
          <w:p w14:paraId="0C2C3826" w14:textId="77777777" w:rsidR="00BB5399" w:rsidRDefault="00BB5399" w:rsidP="00705046">
            <w:pPr>
              <w:jc w:val="center"/>
            </w:pPr>
            <w:r>
              <w:rPr>
                <w:rFonts w:ascii="宋体" w:eastAsia="宋体" w:hAnsi="宋体" w:hint="eastAsia"/>
                <w:b/>
                <w:szCs w:val="21"/>
              </w:rPr>
              <w:t>博士</w:t>
            </w:r>
          </w:p>
        </w:tc>
        <w:tc>
          <w:tcPr>
            <w:tcW w:w="607" w:type="pct"/>
            <w:vAlign w:val="center"/>
          </w:tcPr>
          <w:p w14:paraId="1772BFD5" w14:textId="77777777" w:rsidR="00BB5399" w:rsidRDefault="005E48B1" w:rsidP="00705046">
            <w:pPr>
              <w:jc w:val="center"/>
            </w:pPr>
            <w:r>
              <w:rPr>
                <w:rFonts w:hint="eastAsia"/>
              </w:rPr>
              <w:t>19</w:t>
            </w:r>
          </w:p>
        </w:tc>
        <w:tc>
          <w:tcPr>
            <w:tcW w:w="1251" w:type="pct"/>
            <w:vAlign w:val="center"/>
          </w:tcPr>
          <w:p w14:paraId="2836006F" w14:textId="77777777" w:rsidR="00BB5399" w:rsidRDefault="003F065C" w:rsidP="00705046">
            <w:pPr>
              <w:jc w:val="center"/>
            </w:pPr>
            <w:r>
              <w:rPr>
                <w:rFonts w:hint="eastAsia"/>
              </w:rPr>
              <w:t>4.77</w:t>
            </w:r>
          </w:p>
        </w:tc>
        <w:tc>
          <w:tcPr>
            <w:tcW w:w="641" w:type="pct"/>
            <w:vAlign w:val="center"/>
          </w:tcPr>
          <w:p w14:paraId="3ABB62B0" w14:textId="77777777" w:rsidR="00BB5399" w:rsidRDefault="00D82F50" w:rsidP="00705046">
            <w:pPr>
              <w:jc w:val="center"/>
            </w:pPr>
            <w:r>
              <w:rPr>
                <w:rFonts w:hint="eastAsia"/>
              </w:rPr>
              <w:t>1</w:t>
            </w:r>
          </w:p>
        </w:tc>
        <w:tc>
          <w:tcPr>
            <w:tcW w:w="1217" w:type="pct"/>
            <w:vAlign w:val="center"/>
          </w:tcPr>
          <w:p w14:paraId="41C5D4E7" w14:textId="77777777" w:rsidR="00BB5399" w:rsidRDefault="00395001" w:rsidP="00705046">
            <w:pPr>
              <w:jc w:val="center"/>
            </w:pPr>
            <w:r>
              <w:rPr>
                <w:rFonts w:hint="eastAsia"/>
              </w:rPr>
              <w:t>3.57</w:t>
            </w:r>
          </w:p>
        </w:tc>
      </w:tr>
      <w:tr w:rsidR="00BB5399" w14:paraId="5CC5538B" w14:textId="77777777" w:rsidTr="00705046">
        <w:trPr>
          <w:trHeight w:val="391"/>
          <w:jc w:val="center"/>
        </w:trPr>
        <w:tc>
          <w:tcPr>
            <w:tcW w:w="0" w:type="auto"/>
            <w:vMerge/>
            <w:vAlign w:val="center"/>
          </w:tcPr>
          <w:p w14:paraId="621AF37A" w14:textId="77777777" w:rsidR="00BB5399" w:rsidRDefault="00BB5399" w:rsidP="00705046">
            <w:pPr>
              <w:jc w:val="center"/>
            </w:pPr>
          </w:p>
        </w:tc>
        <w:tc>
          <w:tcPr>
            <w:tcW w:w="0" w:type="auto"/>
            <w:vAlign w:val="center"/>
          </w:tcPr>
          <w:p w14:paraId="3EFB8987" w14:textId="77777777" w:rsidR="00BB5399" w:rsidRDefault="00BB5399" w:rsidP="00705046">
            <w:pPr>
              <w:jc w:val="center"/>
            </w:pPr>
            <w:r>
              <w:rPr>
                <w:rFonts w:ascii="宋体" w:eastAsia="宋体" w:hAnsi="宋体" w:hint="eastAsia"/>
                <w:b/>
                <w:szCs w:val="21"/>
              </w:rPr>
              <w:t>硕士</w:t>
            </w:r>
          </w:p>
        </w:tc>
        <w:tc>
          <w:tcPr>
            <w:tcW w:w="607" w:type="pct"/>
            <w:vAlign w:val="center"/>
          </w:tcPr>
          <w:p w14:paraId="52D7E3B2" w14:textId="77777777" w:rsidR="00BB5399" w:rsidRDefault="005E48B1" w:rsidP="00705046">
            <w:pPr>
              <w:jc w:val="center"/>
            </w:pPr>
            <w:r>
              <w:rPr>
                <w:rFonts w:hint="eastAsia"/>
              </w:rPr>
              <w:t>239</w:t>
            </w:r>
          </w:p>
        </w:tc>
        <w:tc>
          <w:tcPr>
            <w:tcW w:w="1251" w:type="pct"/>
            <w:vAlign w:val="center"/>
          </w:tcPr>
          <w:p w14:paraId="3F4713D5" w14:textId="77777777" w:rsidR="00BB5399" w:rsidRDefault="003F065C" w:rsidP="00705046">
            <w:pPr>
              <w:jc w:val="center"/>
            </w:pPr>
            <w:r>
              <w:rPr>
                <w:rFonts w:hint="eastAsia"/>
              </w:rPr>
              <w:t>60.05</w:t>
            </w:r>
          </w:p>
        </w:tc>
        <w:tc>
          <w:tcPr>
            <w:tcW w:w="641" w:type="pct"/>
            <w:vAlign w:val="center"/>
          </w:tcPr>
          <w:p w14:paraId="24D0A8FF" w14:textId="77777777" w:rsidR="00BB5399" w:rsidRDefault="00D82F50" w:rsidP="00705046">
            <w:pPr>
              <w:jc w:val="center"/>
            </w:pPr>
            <w:r>
              <w:rPr>
                <w:rFonts w:hint="eastAsia"/>
              </w:rPr>
              <w:t>10</w:t>
            </w:r>
          </w:p>
        </w:tc>
        <w:tc>
          <w:tcPr>
            <w:tcW w:w="1217" w:type="pct"/>
            <w:vAlign w:val="center"/>
          </w:tcPr>
          <w:p w14:paraId="73F01793" w14:textId="77777777" w:rsidR="00BB5399" w:rsidRDefault="00395001" w:rsidP="00705046">
            <w:pPr>
              <w:jc w:val="center"/>
            </w:pPr>
            <w:r>
              <w:rPr>
                <w:rFonts w:hint="eastAsia"/>
              </w:rPr>
              <w:t>35.71</w:t>
            </w:r>
          </w:p>
        </w:tc>
      </w:tr>
      <w:tr w:rsidR="00BB5399" w14:paraId="06E9D3E4" w14:textId="77777777" w:rsidTr="00705046">
        <w:trPr>
          <w:trHeight w:val="391"/>
          <w:jc w:val="center"/>
        </w:trPr>
        <w:tc>
          <w:tcPr>
            <w:tcW w:w="0" w:type="auto"/>
            <w:vMerge/>
            <w:vAlign w:val="center"/>
          </w:tcPr>
          <w:p w14:paraId="1922E021" w14:textId="77777777" w:rsidR="00BB5399" w:rsidRDefault="00BB5399" w:rsidP="00705046">
            <w:pPr>
              <w:jc w:val="center"/>
            </w:pPr>
          </w:p>
        </w:tc>
        <w:tc>
          <w:tcPr>
            <w:tcW w:w="0" w:type="auto"/>
            <w:vAlign w:val="center"/>
          </w:tcPr>
          <w:p w14:paraId="69FD034A" w14:textId="77777777" w:rsidR="00BB5399" w:rsidRDefault="00BB5399" w:rsidP="00705046">
            <w:pPr>
              <w:jc w:val="center"/>
            </w:pPr>
            <w:r>
              <w:rPr>
                <w:rFonts w:ascii="宋体" w:eastAsia="宋体" w:hAnsi="宋体" w:hint="eastAsia"/>
                <w:b/>
                <w:szCs w:val="21"/>
              </w:rPr>
              <w:t>学士</w:t>
            </w:r>
          </w:p>
        </w:tc>
        <w:tc>
          <w:tcPr>
            <w:tcW w:w="607" w:type="pct"/>
            <w:vAlign w:val="center"/>
          </w:tcPr>
          <w:p w14:paraId="2A741BA8" w14:textId="77777777" w:rsidR="00BB5399" w:rsidRDefault="005E48B1" w:rsidP="00705046">
            <w:pPr>
              <w:jc w:val="center"/>
            </w:pPr>
            <w:r>
              <w:rPr>
                <w:rFonts w:hint="eastAsia"/>
              </w:rPr>
              <w:t>83</w:t>
            </w:r>
          </w:p>
        </w:tc>
        <w:tc>
          <w:tcPr>
            <w:tcW w:w="1251" w:type="pct"/>
            <w:vAlign w:val="center"/>
          </w:tcPr>
          <w:p w14:paraId="4355B37A" w14:textId="77777777" w:rsidR="00BB5399" w:rsidRDefault="00BB5399" w:rsidP="003F065C">
            <w:pPr>
              <w:jc w:val="center"/>
            </w:pPr>
            <w:r>
              <w:rPr>
                <w:rFonts w:hint="eastAsia"/>
              </w:rPr>
              <w:t>20.</w:t>
            </w:r>
            <w:r w:rsidR="003F065C">
              <w:rPr>
                <w:rFonts w:hint="eastAsia"/>
              </w:rPr>
              <w:t>85</w:t>
            </w:r>
          </w:p>
        </w:tc>
        <w:tc>
          <w:tcPr>
            <w:tcW w:w="641" w:type="pct"/>
            <w:vAlign w:val="center"/>
          </w:tcPr>
          <w:p w14:paraId="49D3390B" w14:textId="77777777" w:rsidR="00BB5399" w:rsidRDefault="00D82F50" w:rsidP="00705046">
            <w:pPr>
              <w:jc w:val="center"/>
            </w:pPr>
            <w:r>
              <w:rPr>
                <w:rFonts w:hint="eastAsia"/>
              </w:rPr>
              <w:t>16</w:t>
            </w:r>
          </w:p>
        </w:tc>
        <w:tc>
          <w:tcPr>
            <w:tcW w:w="1217" w:type="pct"/>
            <w:vAlign w:val="center"/>
          </w:tcPr>
          <w:p w14:paraId="47404026" w14:textId="77777777" w:rsidR="00BB5399" w:rsidRDefault="00395001" w:rsidP="00705046">
            <w:pPr>
              <w:jc w:val="center"/>
            </w:pPr>
            <w:r>
              <w:rPr>
                <w:rFonts w:hint="eastAsia"/>
              </w:rPr>
              <w:t>57.14</w:t>
            </w:r>
          </w:p>
        </w:tc>
      </w:tr>
      <w:tr w:rsidR="00BB5399" w14:paraId="11321A7C" w14:textId="77777777" w:rsidTr="00705046">
        <w:trPr>
          <w:trHeight w:val="391"/>
          <w:jc w:val="center"/>
        </w:trPr>
        <w:tc>
          <w:tcPr>
            <w:tcW w:w="0" w:type="auto"/>
            <w:vMerge/>
            <w:vAlign w:val="center"/>
          </w:tcPr>
          <w:p w14:paraId="53727C63" w14:textId="77777777" w:rsidR="00BB5399" w:rsidRDefault="00BB5399" w:rsidP="00705046">
            <w:pPr>
              <w:jc w:val="center"/>
            </w:pPr>
          </w:p>
        </w:tc>
        <w:tc>
          <w:tcPr>
            <w:tcW w:w="0" w:type="auto"/>
            <w:vAlign w:val="center"/>
          </w:tcPr>
          <w:p w14:paraId="6A1AC265" w14:textId="77777777" w:rsidR="00BB5399" w:rsidRDefault="00BB5399" w:rsidP="00705046">
            <w:pPr>
              <w:jc w:val="center"/>
            </w:pPr>
            <w:r>
              <w:rPr>
                <w:rFonts w:ascii="宋体" w:eastAsia="宋体" w:hAnsi="宋体" w:hint="eastAsia"/>
                <w:b/>
                <w:szCs w:val="21"/>
              </w:rPr>
              <w:t>无学位</w:t>
            </w:r>
          </w:p>
        </w:tc>
        <w:tc>
          <w:tcPr>
            <w:tcW w:w="607" w:type="pct"/>
            <w:vAlign w:val="center"/>
          </w:tcPr>
          <w:p w14:paraId="1FA09421" w14:textId="77777777" w:rsidR="00BB5399" w:rsidRDefault="005E48B1" w:rsidP="00705046">
            <w:pPr>
              <w:jc w:val="center"/>
            </w:pPr>
            <w:r>
              <w:rPr>
                <w:rFonts w:hint="eastAsia"/>
              </w:rPr>
              <w:t>57</w:t>
            </w:r>
          </w:p>
        </w:tc>
        <w:tc>
          <w:tcPr>
            <w:tcW w:w="1251" w:type="pct"/>
            <w:vAlign w:val="center"/>
          </w:tcPr>
          <w:p w14:paraId="6E5F7DFE" w14:textId="77777777" w:rsidR="00BB5399" w:rsidRDefault="003F065C" w:rsidP="00705046">
            <w:pPr>
              <w:jc w:val="center"/>
            </w:pPr>
            <w:r>
              <w:rPr>
                <w:rFonts w:hint="eastAsia"/>
              </w:rPr>
              <w:t>14.32</w:t>
            </w:r>
          </w:p>
        </w:tc>
        <w:tc>
          <w:tcPr>
            <w:tcW w:w="641" w:type="pct"/>
            <w:vAlign w:val="center"/>
          </w:tcPr>
          <w:p w14:paraId="60716877" w14:textId="77777777" w:rsidR="00BB5399" w:rsidRDefault="00BB5399" w:rsidP="00705046">
            <w:pPr>
              <w:jc w:val="center"/>
            </w:pPr>
            <w:r>
              <w:rPr>
                <w:rFonts w:hint="eastAsia"/>
              </w:rPr>
              <w:t>1</w:t>
            </w:r>
          </w:p>
        </w:tc>
        <w:tc>
          <w:tcPr>
            <w:tcW w:w="1217" w:type="pct"/>
            <w:vAlign w:val="center"/>
          </w:tcPr>
          <w:p w14:paraId="79C18C59" w14:textId="77777777" w:rsidR="00BB5399" w:rsidRDefault="00395001" w:rsidP="00705046">
            <w:pPr>
              <w:jc w:val="center"/>
            </w:pPr>
            <w:r>
              <w:rPr>
                <w:rFonts w:hint="eastAsia"/>
              </w:rPr>
              <w:t>3.57</w:t>
            </w:r>
          </w:p>
        </w:tc>
      </w:tr>
      <w:tr w:rsidR="00BB5399" w14:paraId="6CE0CF5A" w14:textId="77777777" w:rsidTr="00705046">
        <w:trPr>
          <w:trHeight w:val="391"/>
          <w:jc w:val="center"/>
        </w:trPr>
        <w:tc>
          <w:tcPr>
            <w:tcW w:w="0" w:type="auto"/>
            <w:vMerge w:val="restart"/>
            <w:vAlign w:val="center"/>
          </w:tcPr>
          <w:p w14:paraId="4A2ECD1B" w14:textId="77777777" w:rsidR="00BB5399" w:rsidRDefault="00BB5399" w:rsidP="00705046">
            <w:pPr>
              <w:jc w:val="center"/>
            </w:pPr>
            <w:r>
              <w:rPr>
                <w:rFonts w:ascii="宋体" w:eastAsia="宋体" w:hAnsi="宋体" w:hint="eastAsia"/>
                <w:b/>
                <w:szCs w:val="21"/>
              </w:rPr>
              <w:t>年龄</w:t>
            </w:r>
          </w:p>
        </w:tc>
        <w:tc>
          <w:tcPr>
            <w:tcW w:w="0" w:type="auto"/>
            <w:vAlign w:val="center"/>
          </w:tcPr>
          <w:p w14:paraId="007F5848" w14:textId="77777777" w:rsidR="00BB5399" w:rsidRDefault="00BB5399" w:rsidP="00705046">
            <w:pPr>
              <w:jc w:val="center"/>
            </w:pPr>
            <w:r>
              <w:rPr>
                <w:rFonts w:ascii="宋体" w:eastAsia="宋体" w:hAnsi="宋体" w:hint="eastAsia"/>
                <w:b/>
                <w:szCs w:val="21"/>
              </w:rPr>
              <w:t>35岁及以下</w:t>
            </w:r>
          </w:p>
        </w:tc>
        <w:tc>
          <w:tcPr>
            <w:tcW w:w="607" w:type="pct"/>
            <w:vAlign w:val="center"/>
          </w:tcPr>
          <w:p w14:paraId="306A82F8" w14:textId="77777777" w:rsidR="00BB5399" w:rsidRDefault="005E48B1" w:rsidP="00705046">
            <w:pPr>
              <w:jc w:val="center"/>
            </w:pPr>
            <w:r>
              <w:rPr>
                <w:rFonts w:hint="eastAsia"/>
              </w:rPr>
              <w:t>109</w:t>
            </w:r>
          </w:p>
        </w:tc>
        <w:tc>
          <w:tcPr>
            <w:tcW w:w="1251" w:type="pct"/>
            <w:vAlign w:val="center"/>
          </w:tcPr>
          <w:p w14:paraId="012F4282" w14:textId="77777777" w:rsidR="00BB5399" w:rsidRDefault="003F065C" w:rsidP="00705046">
            <w:pPr>
              <w:jc w:val="center"/>
            </w:pPr>
            <w:r>
              <w:rPr>
                <w:rFonts w:hint="eastAsia"/>
              </w:rPr>
              <w:t>27.39</w:t>
            </w:r>
          </w:p>
        </w:tc>
        <w:tc>
          <w:tcPr>
            <w:tcW w:w="641" w:type="pct"/>
            <w:vAlign w:val="center"/>
          </w:tcPr>
          <w:p w14:paraId="0D172F1D" w14:textId="77777777" w:rsidR="00BB5399" w:rsidRDefault="00D82F50" w:rsidP="00705046">
            <w:pPr>
              <w:jc w:val="center"/>
            </w:pPr>
            <w:r>
              <w:rPr>
                <w:rFonts w:hint="eastAsia"/>
              </w:rPr>
              <w:t>18</w:t>
            </w:r>
          </w:p>
        </w:tc>
        <w:tc>
          <w:tcPr>
            <w:tcW w:w="1217" w:type="pct"/>
            <w:vAlign w:val="center"/>
          </w:tcPr>
          <w:p w14:paraId="4D771801" w14:textId="77777777" w:rsidR="00BB5399" w:rsidRDefault="00395001" w:rsidP="00705046">
            <w:pPr>
              <w:jc w:val="center"/>
            </w:pPr>
            <w:r>
              <w:rPr>
                <w:rFonts w:hint="eastAsia"/>
              </w:rPr>
              <w:t>64.29</w:t>
            </w:r>
          </w:p>
        </w:tc>
      </w:tr>
      <w:tr w:rsidR="00BB5399" w14:paraId="718951E4" w14:textId="77777777" w:rsidTr="00705046">
        <w:trPr>
          <w:trHeight w:val="391"/>
          <w:jc w:val="center"/>
        </w:trPr>
        <w:tc>
          <w:tcPr>
            <w:tcW w:w="0" w:type="auto"/>
            <w:vMerge/>
            <w:vAlign w:val="center"/>
          </w:tcPr>
          <w:p w14:paraId="077FAC9B" w14:textId="77777777" w:rsidR="00BB5399" w:rsidRDefault="00BB5399" w:rsidP="00705046">
            <w:pPr>
              <w:jc w:val="center"/>
            </w:pPr>
          </w:p>
        </w:tc>
        <w:tc>
          <w:tcPr>
            <w:tcW w:w="0" w:type="auto"/>
            <w:vAlign w:val="center"/>
          </w:tcPr>
          <w:p w14:paraId="480D61FE" w14:textId="77777777" w:rsidR="00BB5399" w:rsidRDefault="00BB5399" w:rsidP="00705046">
            <w:pPr>
              <w:jc w:val="center"/>
            </w:pPr>
            <w:r>
              <w:rPr>
                <w:rFonts w:ascii="宋体" w:eastAsia="宋体" w:hAnsi="宋体" w:hint="eastAsia"/>
                <w:b/>
                <w:szCs w:val="21"/>
              </w:rPr>
              <w:t>36-45岁</w:t>
            </w:r>
          </w:p>
        </w:tc>
        <w:tc>
          <w:tcPr>
            <w:tcW w:w="607" w:type="pct"/>
            <w:vAlign w:val="center"/>
          </w:tcPr>
          <w:p w14:paraId="44752324" w14:textId="77777777" w:rsidR="00BB5399" w:rsidRDefault="005E48B1" w:rsidP="00705046">
            <w:pPr>
              <w:jc w:val="center"/>
            </w:pPr>
            <w:r>
              <w:rPr>
                <w:rFonts w:hint="eastAsia"/>
              </w:rPr>
              <w:t>126</w:t>
            </w:r>
          </w:p>
        </w:tc>
        <w:tc>
          <w:tcPr>
            <w:tcW w:w="1251" w:type="pct"/>
            <w:vAlign w:val="center"/>
          </w:tcPr>
          <w:p w14:paraId="5CD1FC0F" w14:textId="77777777" w:rsidR="00BB5399" w:rsidRDefault="003F065C" w:rsidP="00705046">
            <w:pPr>
              <w:jc w:val="center"/>
            </w:pPr>
            <w:r>
              <w:rPr>
                <w:rFonts w:hint="eastAsia"/>
              </w:rPr>
              <w:t>31.66</w:t>
            </w:r>
          </w:p>
        </w:tc>
        <w:tc>
          <w:tcPr>
            <w:tcW w:w="641" w:type="pct"/>
            <w:vAlign w:val="center"/>
          </w:tcPr>
          <w:p w14:paraId="7EBFBF6F" w14:textId="77777777" w:rsidR="00BB5399" w:rsidRDefault="00D82F50" w:rsidP="00705046">
            <w:pPr>
              <w:jc w:val="center"/>
            </w:pPr>
            <w:r>
              <w:rPr>
                <w:rFonts w:hint="eastAsia"/>
              </w:rPr>
              <w:t>3</w:t>
            </w:r>
          </w:p>
        </w:tc>
        <w:tc>
          <w:tcPr>
            <w:tcW w:w="1217" w:type="pct"/>
            <w:vAlign w:val="center"/>
          </w:tcPr>
          <w:p w14:paraId="1D200C6C" w14:textId="77777777" w:rsidR="00BB5399" w:rsidRDefault="00395001" w:rsidP="00705046">
            <w:pPr>
              <w:jc w:val="center"/>
            </w:pPr>
            <w:r>
              <w:rPr>
                <w:rFonts w:hint="eastAsia"/>
              </w:rPr>
              <w:t>10.71</w:t>
            </w:r>
          </w:p>
        </w:tc>
      </w:tr>
      <w:tr w:rsidR="00BB5399" w14:paraId="2C9E8EDF" w14:textId="77777777" w:rsidTr="00705046">
        <w:trPr>
          <w:trHeight w:val="391"/>
          <w:jc w:val="center"/>
        </w:trPr>
        <w:tc>
          <w:tcPr>
            <w:tcW w:w="0" w:type="auto"/>
            <w:vMerge/>
            <w:vAlign w:val="center"/>
          </w:tcPr>
          <w:p w14:paraId="3C177CAF" w14:textId="77777777" w:rsidR="00BB5399" w:rsidRDefault="00BB5399" w:rsidP="00705046">
            <w:pPr>
              <w:jc w:val="center"/>
            </w:pPr>
          </w:p>
        </w:tc>
        <w:tc>
          <w:tcPr>
            <w:tcW w:w="0" w:type="auto"/>
            <w:vAlign w:val="center"/>
          </w:tcPr>
          <w:p w14:paraId="6C170BEE" w14:textId="77777777" w:rsidR="00BB5399" w:rsidRDefault="00BB5399" w:rsidP="00705046">
            <w:pPr>
              <w:jc w:val="center"/>
            </w:pPr>
            <w:r>
              <w:rPr>
                <w:rFonts w:ascii="宋体" w:eastAsia="宋体" w:hAnsi="宋体" w:hint="eastAsia"/>
                <w:b/>
                <w:szCs w:val="21"/>
              </w:rPr>
              <w:t>46-55岁</w:t>
            </w:r>
          </w:p>
        </w:tc>
        <w:tc>
          <w:tcPr>
            <w:tcW w:w="607" w:type="pct"/>
            <w:vAlign w:val="center"/>
          </w:tcPr>
          <w:p w14:paraId="4B3198CE" w14:textId="77777777" w:rsidR="00BB5399" w:rsidRDefault="005E48B1" w:rsidP="00705046">
            <w:pPr>
              <w:jc w:val="center"/>
            </w:pPr>
            <w:r>
              <w:rPr>
                <w:rFonts w:hint="eastAsia"/>
              </w:rPr>
              <w:t>89</w:t>
            </w:r>
          </w:p>
        </w:tc>
        <w:tc>
          <w:tcPr>
            <w:tcW w:w="1251" w:type="pct"/>
            <w:vAlign w:val="center"/>
          </w:tcPr>
          <w:p w14:paraId="48BFEDAD" w14:textId="77777777" w:rsidR="00BB5399" w:rsidRDefault="003F065C" w:rsidP="00705046">
            <w:pPr>
              <w:jc w:val="center"/>
            </w:pPr>
            <w:r>
              <w:rPr>
                <w:rFonts w:hint="eastAsia"/>
              </w:rPr>
              <w:t>22.36</w:t>
            </w:r>
          </w:p>
        </w:tc>
        <w:tc>
          <w:tcPr>
            <w:tcW w:w="641" w:type="pct"/>
            <w:vAlign w:val="center"/>
          </w:tcPr>
          <w:p w14:paraId="060DF3B2" w14:textId="77777777" w:rsidR="00BB5399" w:rsidRDefault="00D82F50" w:rsidP="00705046">
            <w:pPr>
              <w:jc w:val="center"/>
            </w:pPr>
            <w:r>
              <w:rPr>
                <w:rFonts w:hint="eastAsia"/>
              </w:rPr>
              <w:t>5</w:t>
            </w:r>
          </w:p>
        </w:tc>
        <w:tc>
          <w:tcPr>
            <w:tcW w:w="1217" w:type="pct"/>
            <w:vAlign w:val="center"/>
          </w:tcPr>
          <w:p w14:paraId="604AB214" w14:textId="77777777" w:rsidR="00BB5399" w:rsidRDefault="00395001" w:rsidP="00705046">
            <w:pPr>
              <w:jc w:val="center"/>
            </w:pPr>
            <w:r>
              <w:rPr>
                <w:rFonts w:hint="eastAsia"/>
              </w:rPr>
              <w:t>17.86</w:t>
            </w:r>
          </w:p>
        </w:tc>
      </w:tr>
      <w:tr w:rsidR="00BB5399" w14:paraId="568350B2" w14:textId="77777777" w:rsidTr="00705046">
        <w:trPr>
          <w:trHeight w:val="391"/>
          <w:jc w:val="center"/>
        </w:trPr>
        <w:tc>
          <w:tcPr>
            <w:tcW w:w="0" w:type="auto"/>
            <w:vMerge/>
            <w:vAlign w:val="center"/>
          </w:tcPr>
          <w:p w14:paraId="59DBC02D" w14:textId="77777777" w:rsidR="00BB5399" w:rsidRDefault="00BB5399" w:rsidP="00705046">
            <w:pPr>
              <w:jc w:val="center"/>
            </w:pPr>
          </w:p>
        </w:tc>
        <w:tc>
          <w:tcPr>
            <w:tcW w:w="0" w:type="auto"/>
            <w:vAlign w:val="center"/>
          </w:tcPr>
          <w:p w14:paraId="5E685CE8" w14:textId="77777777" w:rsidR="00BB5399" w:rsidRDefault="00BB5399" w:rsidP="00705046">
            <w:pPr>
              <w:jc w:val="center"/>
            </w:pPr>
            <w:r>
              <w:rPr>
                <w:rFonts w:ascii="宋体" w:eastAsia="宋体" w:hAnsi="宋体" w:hint="eastAsia"/>
                <w:b/>
                <w:szCs w:val="21"/>
              </w:rPr>
              <w:t>56岁及以上</w:t>
            </w:r>
          </w:p>
        </w:tc>
        <w:tc>
          <w:tcPr>
            <w:tcW w:w="607" w:type="pct"/>
            <w:vAlign w:val="center"/>
          </w:tcPr>
          <w:p w14:paraId="64C112F6" w14:textId="77777777" w:rsidR="00BB5399" w:rsidRDefault="005E48B1" w:rsidP="00705046">
            <w:pPr>
              <w:jc w:val="center"/>
            </w:pPr>
            <w:r>
              <w:rPr>
                <w:rFonts w:hint="eastAsia"/>
              </w:rPr>
              <w:t>7</w:t>
            </w:r>
          </w:p>
        </w:tc>
        <w:tc>
          <w:tcPr>
            <w:tcW w:w="1251" w:type="pct"/>
            <w:vAlign w:val="center"/>
          </w:tcPr>
          <w:p w14:paraId="5E0149AC" w14:textId="77777777" w:rsidR="00BB5399" w:rsidRDefault="003F065C" w:rsidP="00705046">
            <w:pPr>
              <w:jc w:val="center"/>
            </w:pPr>
            <w:r>
              <w:rPr>
                <w:rFonts w:hint="eastAsia"/>
              </w:rPr>
              <w:t>1.76</w:t>
            </w:r>
          </w:p>
        </w:tc>
        <w:tc>
          <w:tcPr>
            <w:tcW w:w="641" w:type="pct"/>
            <w:vAlign w:val="center"/>
          </w:tcPr>
          <w:p w14:paraId="7274314F" w14:textId="77777777" w:rsidR="00BB5399" w:rsidRDefault="00D82F50" w:rsidP="00705046">
            <w:pPr>
              <w:jc w:val="center"/>
            </w:pPr>
            <w:r>
              <w:rPr>
                <w:rFonts w:hint="eastAsia"/>
              </w:rPr>
              <w:t>2</w:t>
            </w:r>
          </w:p>
        </w:tc>
        <w:tc>
          <w:tcPr>
            <w:tcW w:w="1217" w:type="pct"/>
            <w:vAlign w:val="center"/>
          </w:tcPr>
          <w:p w14:paraId="6E949E21" w14:textId="77777777" w:rsidR="00BB5399" w:rsidRDefault="00395001" w:rsidP="00705046">
            <w:pPr>
              <w:jc w:val="center"/>
            </w:pPr>
            <w:r>
              <w:rPr>
                <w:rFonts w:hint="eastAsia"/>
              </w:rPr>
              <w:t>7.14</w:t>
            </w:r>
          </w:p>
        </w:tc>
      </w:tr>
    </w:tbl>
    <w:p w14:paraId="06BBAE7C" w14:textId="77777777" w:rsidR="00B2374C" w:rsidRDefault="00B2374C" w:rsidP="008F415D"/>
    <w:p w14:paraId="69217B26" w14:textId="77777777" w:rsidR="00B2374C" w:rsidRDefault="00B2374C" w:rsidP="00AB42BF">
      <w:pPr>
        <w:pStyle w:val="2"/>
        <w:spacing w:before="0" w:after="0" w:line="400" w:lineRule="exact"/>
        <w:ind w:firstLineChars="200" w:firstLine="562"/>
        <w:jc w:val="left"/>
        <w:rPr>
          <w:rFonts w:ascii="黑体" w:eastAsia="黑体" w:hAnsi="黑体"/>
          <w:sz w:val="28"/>
          <w:szCs w:val="28"/>
        </w:rPr>
      </w:pPr>
      <w:bookmarkStart w:id="8" w:name="_Toc27752352"/>
      <w:r>
        <w:rPr>
          <w:rFonts w:ascii="黑体" w:eastAsia="黑体" w:hAnsi="黑体" w:hint="eastAsia"/>
          <w:sz w:val="28"/>
          <w:szCs w:val="28"/>
        </w:rPr>
        <w:t>（二）本科主讲教师情况</w:t>
      </w:r>
      <w:bookmarkEnd w:id="8"/>
    </w:p>
    <w:p w14:paraId="447E522C" w14:textId="77777777" w:rsidR="00BB5399" w:rsidRPr="00602D5B" w:rsidRDefault="00BB5399" w:rsidP="0026692B">
      <w:pPr>
        <w:spacing w:line="400" w:lineRule="exact"/>
        <w:ind w:firstLineChars="200" w:firstLine="480"/>
      </w:pPr>
      <w:r w:rsidRPr="00602D5B">
        <w:rPr>
          <w:rFonts w:ascii="宋体" w:eastAsia="宋体" w:hAnsi="宋体" w:hint="eastAsia"/>
          <w:sz w:val="24"/>
          <w:szCs w:val="24"/>
        </w:rPr>
        <w:t>本学年高级职称教师承担的课程门数为</w:t>
      </w:r>
      <w:r w:rsidR="00981B3E">
        <w:rPr>
          <w:rFonts w:ascii="宋体" w:eastAsia="宋体" w:hAnsi="宋体" w:hint="eastAsia"/>
          <w:sz w:val="24"/>
          <w:szCs w:val="24"/>
        </w:rPr>
        <w:t>3</w:t>
      </w:r>
      <w:r w:rsidRPr="00602D5B">
        <w:rPr>
          <w:rFonts w:ascii="宋体" w:eastAsia="宋体" w:hAnsi="宋体" w:hint="eastAsia"/>
          <w:sz w:val="24"/>
          <w:szCs w:val="24"/>
        </w:rPr>
        <w:t>09，占总课程门数的</w:t>
      </w:r>
      <w:r w:rsidR="00981B3E">
        <w:rPr>
          <w:rFonts w:ascii="宋体" w:eastAsia="宋体" w:hAnsi="宋体" w:hint="eastAsia"/>
          <w:sz w:val="24"/>
          <w:szCs w:val="24"/>
        </w:rPr>
        <w:t>36.65</w:t>
      </w:r>
      <w:r w:rsidRPr="00602D5B">
        <w:rPr>
          <w:rFonts w:ascii="宋体" w:eastAsia="宋体" w:hAnsi="宋体" w:hint="eastAsia"/>
          <w:sz w:val="24"/>
          <w:szCs w:val="24"/>
        </w:rPr>
        <w:t>%；课程门次数为368，占开课总门次的22.90%。</w:t>
      </w:r>
    </w:p>
    <w:p w14:paraId="3D233501" w14:textId="7AA116DF" w:rsidR="00BB5399" w:rsidRPr="00602D5B" w:rsidRDefault="00BB5399" w:rsidP="0026692B">
      <w:pPr>
        <w:spacing w:line="400" w:lineRule="exact"/>
        <w:ind w:firstLineChars="200" w:firstLine="480"/>
      </w:pPr>
      <w:r w:rsidRPr="00602D5B">
        <w:rPr>
          <w:rFonts w:ascii="宋体" w:eastAsia="宋体" w:hAnsi="宋体" w:hint="eastAsia"/>
          <w:sz w:val="24"/>
          <w:szCs w:val="24"/>
        </w:rPr>
        <w:t>正高级职称教师承担的课程门数为</w:t>
      </w:r>
      <w:r w:rsidR="00C705FE">
        <w:rPr>
          <w:rFonts w:ascii="宋体" w:eastAsia="宋体" w:hAnsi="宋体" w:hint="eastAsia"/>
          <w:sz w:val="24"/>
          <w:szCs w:val="24"/>
        </w:rPr>
        <w:t>35</w:t>
      </w:r>
      <w:r w:rsidRPr="00602D5B">
        <w:rPr>
          <w:rFonts w:ascii="宋体" w:eastAsia="宋体" w:hAnsi="宋体" w:hint="eastAsia"/>
          <w:sz w:val="24"/>
          <w:szCs w:val="24"/>
        </w:rPr>
        <w:t>，占总课程门数的</w:t>
      </w:r>
      <w:r w:rsidR="00C705FE">
        <w:rPr>
          <w:rFonts w:ascii="宋体" w:eastAsia="宋体" w:hAnsi="宋体" w:hint="eastAsia"/>
          <w:sz w:val="24"/>
          <w:szCs w:val="24"/>
        </w:rPr>
        <w:t>4</w:t>
      </w:r>
      <w:r w:rsidRPr="00602D5B">
        <w:rPr>
          <w:rFonts w:ascii="宋体" w:eastAsia="宋体" w:hAnsi="宋体" w:hint="eastAsia"/>
          <w:sz w:val="24"/>
          <w:szCs w:val="24"/>
        </w:rPr>
        <w:t>.</w:t>
      </w:r>
      <w:r w:rsidR="00C705FE">
        <w:rPr>
          <w:rFonts w:ascii="宋体" w:eastAsia="宋体" w:hAnsi="宋体" w:hint="eastAsia"/>
          <w:sz w:val="24"/>
          <w:szCs w:val="24"/>
        </w:rPr>
        <w:t>15</w:t>
      </w:r>
      <w:r w:rsidRPr="00602D5B">
        <w:rPr>
          <w:rFonts w:ascii="宋体" w:eastAsia="宋体" w:hAnsi="宋体" w:hint="eastAsia"/>
          <w:sz w:val="24"/>
          <w:szCs w:val="24"/>
        </w:rPr>
        <w:t>%；课程门次数为</w:t>
      </w:r>
      <w:r w:rsidR="00C705FE">
        <w:rPr>
          <w:rFonts w:ascii="宋体" w:eastAsia="宋体" w:hAnsi="宋体" w:hint="eastAsia"/>
          <w:sz w:val="24"/>
          <w:szCs w:val="24"/>
        </w:rPr>
        <w:t>54</w:t>
      </w:r>
      <w:r w:rsidRPr="00602D5B">
        <w:rPr>
          <w:rFonts w:ascii="宋体" w:eastAsia="宋体" w:hAnsi="宋体" w:hint="eastAsia"/>
          <w:sz w:val="24"/>
          <w:szCs w:val="24"/>
        </w:rPr>
        <w:t>，占开课总门次的</w:t>
      </w:r>
      <w:r w:rsidR="00C705FE">
        <w:rPr>
          <w:rFonts w:ascii="宋体" w:eastAsia="宋体" w:hAnsi="宋体" w:hint="eastAsia"/>
          <w:sz w:val="24"/>
          <w:szCs w:val="24"/>
        </w:rPr>
        <w:t>3.35</w:t>
      </w:r>
      <w:r w:rsidRPr="00602D5B">
        <w:rPr>
          <w:rFonts w:ascii="宋体" w:eastAsia="宋体" w:hAnsi="宋体" w:hint="eastAsia"/>
          <w:sz w:val="24"/>
          <w:szCs w:val="24"/>
        </w:rPr>
        <w:t>%。其中教授职称教师承担的课程门数为</w:t>
      </w:r>
      <w:r w:rsidR="00C705FE">
        <w:rPr>
          <w:rFonts w:ascii="宋体" w:eastAsia="宋体" w:hAnsi="宋体" w:hint="eastAsia"/>
          <w:sz w:val="24"/>
          <w:szCs w:val="24"/>
        </w:rPr>
        <w:t>35</w:t>
      </w:r>
      <w:r w:rsidRPr="00602D5B">
        <w:rPr>
          <w:rFonts w:ascii="宋体" w:eastAsia="宋体" w:hAnsi="宋体" w:hint="eastAsia"/>
          <w:sz w:val="24"/>
          <w:szCs w:val="24"/>
        </w:rPr>
        <w:t>，占总课程门数的</w:t>
      </w:r>
      <w:r w:rsidR="00C705FE">
        <w:rPr>
          <w:rFonts w:ascii="宋体" w:eastAsia="宋体" w:hAnsi="宋体" w:hint="eastAsia"/>
          <w:sz w:val="24"/>
          <w:szCs w:val="24"/>
        </w:rPr>
        <w:t>4</w:t>
      </w:r>
      <w:r w:rsidRPr="00602D5B">
        <w:rPr>
          <w:rFonts w:ascii="宋体" w:eastAsia="宋体" w:hAnsi="宋体" w:hint="eastAsia"/>
          <w:sz w:val="24"/>
          <w:szCs w:val="24"/>
        </w:rPr>
        <w:t>.</w:t>
      </w:r>
      <w:r w:rsidR="00C705FE">
        <w:rPr>
          <w:rFonts w:ascii="宋体" w:eastAsia="宋体" w:hAnsi="宋体" w:hint="eastAsia"/>
          <w:sz w:val="24"/>
          <w:szCs w:val="24"/>
        </w:rPr>
        <w:t>15</w:t>
      </w:r>
      <w:r w:rsidRPr="00602D5B">
        <w:rPr>
          <w:rFonts w:ascii="宋体" w:eastAsia="宋体" w:hAnsi="宋体" w:hint="eastAsia"/>
          <w:sz w:val="24"/>
          <w:szCs w:val="24"/>
        </w:rPr>
        <w:t>%；课程门次数为</w:t>
      </w:r>
      <w:r w:rsidR="00C705FE">
        <w:rPr>
          <w:rFonts w:ascii="宋体" w:eastAsia="宋体" w:hAnsi="宋体" w:hint="eastAsia"/>
          <w:sz w:val="24"/>
          <w:szCs w:val="24"/>
        </w:rPr>
        <w:t>54</w:t>
      </w:r>
      <w:r w:rsidRPr="00602D5B">
        <w:rPr>
          <w:rFonts w:ascii="宋体" w:eastAsia="宋体" w:hAnsi="宋体" w:hint="eastAsia"/>
          <w:sz w:val="24"/>
          <w:szCs w:val="24"/>
        </w:rPr>
        <w:t>，占开课总门次的</w:t>
      </w:r>
      <w:r w:rsidR="00C705FE">
        <w:rPr>
          <w:rFonts w:ascii="宋体" w:eastAsia="宋体" w:hAnsi="宋体" w:hint="eastAsia"/>
          <w:sz w:val="24"/>
          <w:szCs w:val="24"/>
        </w:rPr>
        <w:t>3.35</w:t>
      </w:r>
      <w:r w:rsidRPr="00602D5B">
        <w:rPr>
          <w:rFonts w:ascii="宋体" w:eastAsia="宋体" w:hAnsi="宋体" w:hint="eastAsia"/>
          <w:sz w:val="24"/>
          <w:szCs w:val="24"/>
        </w:rPr>
        <w:t>%。</w:t>
      </w:r>
    </w:p>
    <w:p w14:paraId="0AB54B19" w14:textId="10F755F6" w:rsidR="00BB5399" w:rsidRPr="00602D5B" w:rsidRDefault="00BB5399" w:rsidP="0026692B">
      <w:pPr>
        <w:spacing w:line="400" w:lineRule="exact"/>
        <w:ind w:firstLineChars="200" w:firstLine="480"/>
      </w:pPr>
      <w:r w:rsidRPr="00602D5B">
        <w:rPr>
          <w:rFonts w:ascii="宋体" w:eastAsia="宋体" w:hAnsi="宋体" w:hint="eastAsia"/>
          <w:sz w:val="24"/>
          <w:szCs w:val="24"/>
        </w:rPr>
        <w:t>副高级职称教师承担的课程门数为</w:t>
      </w:r>
      <w:r w:rsidR="000E449D">
        <w:rPr>
          <w:rFonts w:ascii="宋体" w:eastAsia="宋体" w:hAnsi="宋体" w:hint="eastAsia"/>
          <w:sz w:val="24"/>
          <w:szCs w:val="24"/>
        </w:rPr>
        <w:t>278</w:t>
      </w:r>
      <w:r w:rsidRPr="00602D5B">
        <w:rPr>
          <w:rFonts w:ascii="宋体" w:eastAsia="宋体" w:hAnsi="宋体" w:hint="eastAsia"/>
          <w:sz w:val="24"/>
          <w:szCs w:val="24"/>
        </w:rPr>
        <w:t>，占总课程门数的</w:t>
      </w:r>
      <w:r w:rsidR="000E449D">
        <w:rPr>
          <w:rFonts w:ascii="宋体" w:eastAsia="宋体" w:hAnsi="宋体" w:hint="eastAsia"/>
          <w:sz w:val="24"/>
          <w:szCs w:val="24"/>
        </w:rPr>
        <w:t>32.98.</w:t>
      </w:r>
      <w:r w:rsidRPr="00602D5B">
        <w:rPr>
          <w:rFonts w:ascii="宋体" w:eastAsia="宋体" w:hAnsi="宋体" w:hint="eastAsia"/>
          <w:sz w:val="24"/>
          <w:szCs w:val="24"/>
        </w:rPr>
        <w:t>%；课程门次数为344，占开课总门次的21.41%。其中副教授职称教师承担的课程门数为</w:t>
      </w:r>
      <w:r w:rsidR="002456D8">
        <w:rPr>
          <w:rFonts w:ascii="宋体" w:eastAsia="宋体" w:hAnsi="宋体" w:hint="eastAsia"/>
          <w:sz w:val="24"/>
          <w:szCs w:val="24"/>
        </w:rPr>
        <w:t>262</w:t>
      </w:r>
      <w:r w:rsidRPr="00602D5B">
        <w:rPr>
          <w:rFonts w:ascii="宋体" w:eastAsia="宋体" w:hAnsi="宋体" w:hint="eastAsia"/>
          <w:sz w:val="24"/>
          <w:szCs w:val="24"/>
        </w:rPr>
        <w:t>，占总课程门数的</w:t>
      </w:r>
      <w:r w:rsidR="002456D8">
        <w:rPr>
          <w:rFonts w:ascii="宋体" w:eastAsia="宋体" w:hAnsi="宋体" w:hint="eastAsia"/>
          <w:sz w:val="24"/>
          <w:szCs w:val="24"/>
        </w:rPr>
        <w:t>31.08</w:t>
      </w:r>
      <w:r w:rsidRPr="00602D5B">
        <w:rPr>
          <w:rFonts w:ascii="宋体" w:eastAsia="宋体" w:hAnsi="宋体" w:hint="eastAsia"/>
          <w:sz w:val="24"/>
          <w:szCs w:val="24"/>
        </w:rPr>
        <w:t>%；课程门次数为320，占开课总门次的19.91%。</w:t>
      </w:r>
    </w:p>
    <w:p w14:paraId="680EA87D" w14:textId="2F2235E6" w:rsidR="00BB5399" w:rsidRPr="00602D5B" w:rsidRDefault="00BB5399" w:rsidP="0026692B">
      <w:pPr>
        <w:spacing w:line="400" w:lineRule="exact"/>
        <w:ind w:firstLineChars="200" w:firstLine="480"/>
        <w:jc w:val="left"/>
      </w:pPr>
      <w:r w:rsidRPr="00602D5B">
        <w:rPr>
          <w:rFonts w:ascii="仿宋" w:eastAsia="仿宋" w:hAnsi="仿宋" w:hint="eastAsia"/>
          <w:sz w:val="24"/>
          <w:szCs w:val="24"/>
        </w:rPr>
        <w:t>注：以上统计包含外聘人员与离职人员。</w:t>
      </w:r>
    </w:p>
    <w:p w14:paraId="1562BC46" w14:textId="7BA97609" w:rsidR="00BB5399" w:rsidRPr="00602D5B" w:rsidRDefault="00BB5399" w:rsidP="0026692B">
      <w:pPr>
        <w:spacing w:line="400" w:lineRule="exact"/>
        <w:ind w:firstLineChars="200" w:firstLine="480"/>
      </w:pPr>
      <w:r w:rsidRPr="00602D5B">
        <w:rPr>
          <w:rFonts w:ascii="宋体" w:eastAsia="宋体" w:hAnsi="宋体" w:hint="eastAsia"/>
          <w:sz w:val="24"/>
          <w:szCs w:val="24"/>
        </w:rPr>
        <w:t>承担本科教学的具有教授职称的教师有</w:t>
      </w:r>
      <w:r w:rsidR="00C7331B">
        <w:rPr>
          <w:rFonts w:ascii="宋体" w:eastAsia="宋体" w:hAnsi="宋体" w:hint="eastAsia"/>
          <w:sz w:val="24"/>
          <w:szCs w:val="24"/>
        </w:rPr>
        <w:t>15</w:t>
      </w:r>
      <w:r w:rsidRPr="00602D5B">
        <w:rPr>
          <w:rFonts w:ascii="宋体" w:eastAsia="宋体" w:hAnsi="宋体" w:hint="eastAsia"/>
          <w:sz w:val="24"/>
          <w:szCs w:val="24"/>
        </w:rPr>
        <w:t>人，以我校具有教授职称教师</w:t>
      </w:r>
      <w:r w:rsidR="00C7331B">
        <w:rPr>
          <w:rFonts w:ascii="宋体" w:eastAsia="宋体" w:hAnsi="宋体" w:hint="eastAsia"/>
          <w:sz w:val="24"/>
          <w:szCs w:val="24"/>
        </w:rPr>
        <w:t>15</w:t>
      </w:r>
      <w:r w:rsidRPr="00602D5B">
        <w:rPr>
          <w:rFonts w:ascii="宋体" w:eastAsia="宋体" w:hAnsi="宋体" w:hint="eastAsia"/>
          <w:sz w:val="24"/>
          <w:szCs w:val="24"/>
        </w:rPr>
        <w:t>人计，主讲本科课程的教授比例为100.00%。</w:t>
      </w:r>
    </w:p>
    <w:p w14:paraId="07DD7C62" w14:textId="4E7A917E" w:rsidR="00BB5399" w:rsidRPr="00602D5B" w:rsidRDefault="00BB5399" w:rsidP="0026692B">
      <w:pPr>
        <w:spacing w:line="400" w:lineRule="exact"/>
        <w:ind w:firstLineChars="200" w:firstLine="480"/>
        <w:jc w:val="left"/>
      </w:pPr>
      <w:r w:rsidRPr="00602D5B">
        <w:rPr>
          <w:rFonts w:ascii="仿宋" w:eastAsia="仿宋" w:hAnsi="仿宋" w:hint="eastAsia"/>
          <w:sz w:val="24"/>
          <w:szCs w:val="24"/>
        </w:rPr>
        <w:t>注：以上统计包含离职人员，只统计本校人员。</w:t>
      </w:r>
    </w:p>
    <w:p w14:paraId="56F982DB" w14:textId="77777777" w:rsidR="00BB5399" w:rsidRDefault="00BB5399" w:rsidP="00BB5399">
      <w:pPr>
        <w:jc w:val="left"/>
      </w:pPr>
    </w:p>
    <w:p w14:paraId="3D1E01CC" w14:textId="77777777" w:rsidR="00BB5399" w:rsidRDefault="00BB5399" w:rsidP="00BB5399">
      <w:pPr>
        <w:jc w:val="left"/>
      </w:pPr>
      <w:r>
        <w:rPr>
          <w:rFonts w:ascii="宋体" w:eastAsia="宋体" w:hAnsi="宋体" w:hint="eastAsia"/>
          <w:noProof/>
          <w:sz w:val="24"/>
          <w:szCs w:val="24"/>
        </w:rPr>
        <w:lastRenderedPageBreak/>
        <w:drawing>
          <wp:inline distT="0" distB="0" distL="114300" distR="114300" wp14:anchorId="281427FC" wp14:editId="284EA5EC">
            <wp:extent cx="5116830" cy="3057525"/>
            <wp:effectExtent l="4445" t="4445" r="14605" b="1651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37BAB6" w14:textId="4F2C7FEA" w:rsidR="00BB5399" w:rsidRDefault="00BB5399" w:rsidP="005326ED">
      <w:pPr>
        <w:jc w:val="center"/>
      </w:pPr>
      <w:r>
        <w:rPr>
          <w:rFonts w:ascii="宋体" w:eastAsia="宋体" w:hAnsi="宋体" w:hint="eastAsia"/>
          <w:sz w:val="24"/>
          <w:szCs w:val="24"/>
        </w:rPr>
        <w:t>图</w:t>
      </w:r>
      <w:r w:rsidR="00AD03FD">
        <w:rPr>
          <w:rFonts w:ascii="宋体" w:eastAsia="宋体" w:hAnsi="宋体" w:hint="eastAsia"/>
          <w:sz w:val="24"/>
          <w:szCs w:val="24"/>
        </w:rPr>
        <w:t>2</w:t>
      </w:r>
      <w:r>
        <w:rPr>
          <w:rFonts w:ascii="宋体" w:eastAsia="宋体" w:hAnsi="宋体" w:hint="eastAsia"/>
          <w:sz w:val="24"/>
          <w:szCs w:val="24"/>
        </w:rPr>
        <w:t xml:space="preserve"> 近两学年教授为本科生上课情况（%）</w:t>
      </w:r>
    </w:p>
    <w:p w14:paraId="4C02BC85" w14:textId="77777777" w:rsidR="00BB5399" w:rsidRPr="00BB5399" w:rsidRDefault="00BB5399" w:rsidP="0026692B">
      <w:pPr>
        <w:spacing w:line="400" w:lineRule="exact"/>
        <w:ind w:firstLineChars="200" w:firstLine="480"/>
      </w:pPr>
      <w:r w:rsidRPr="00BB5399">
        <w:rPr>
          <w:rFonts w:ascii="宋体" w:eastAsia="宋体" w:hAnsi="宋体" w:hint="eastAsia"/>
          <w:sz w:val="24"/>
          <w:szCs w:val="24"/>
        </w:rPr>
        <w:t>本学年主讲本科专业核心课程的教授</w:t>
      </w:r>
      <w:r w:rsidR="002F4DF4">
        <w:rPr>
          <w:rFonts w:ascii="宋体" w:eastAsia="宋体" w:hAnsi="宋体" w:hint="eastAsia"/>
          <w:sz w:val="24"/>
          <w:szCs w:val="24"/>
        </w:rPr>
        <w:t>12</w:t>
      </w:r>
      <w:r w:rsidRPr="00BB5399">
        <w:rPr>
          <w:rFonts w:ascii="宋体" w:eastAsia="宋体" w:hAnsi="宋体" w:hint="eastAsia"/>
          <w:sz w:val="24"/>
          <w:szCs w:val="24"/>
        </w:rPr>
        <w:t>人，占授课教授总人数比例的</w:t>
      </w:r>
      <w:r w:rsidR="002F4DF4">
        <w:rPr>
          <w:rFonts w:ascii="宋体" w:eastAsia="宋体" w:hAnsi="宋体" w:hint="eastAsia"/>
          <w:sz w:val="24"/>
          <w:szCs w:val="24"/>
        </w:rPr>
        <w:t>80</w:t>
      </w:r>
      <w:r w:rsidRPr="00BB5399">
        <w:rPr>
          <w:rFonts w:ascii="宋体" w:eastAsia="宋体" w:hAnsi="宋体" w:hint="eastAsia"/>
          <w:sz w:val="24"/>
          <w:szCs w:val="24"/>
        </w:rPr>
        <w:t>%。高级职称教师承担的本科专业核心课程</w:t>
      </w:r>
      <w:r w:rsidR="00C16084">
        <w:rPr>
          <w:rFonts w:ascii="宋体" w:eastAsia="宋体" w:hAnsi="宋体" w:hint="eastAsia"/>
          <w:sz w:val="24"/>
          <w:szCs w:val="24"/>
        </w:rPr>
        <w:t>146</w:t>
      </w:r>
      <w:r w:rsidRPr="00BB5399">
        <w:rPr>
          <w:rFonts w:ascii="宋体" w:eastAsia="宋体" w:hAnsi="宋体" w:hint="eastAsia"/>
          <w:sz w:val="24"/>
          <w:szCs w:val="24"/>
        </w:rPr>
        <w:t>门，占所开设本科专业核心课程的比例为</w:t>
      </w:r>
      <w:r w:rsidRPr="00BB5399">
        <w:rPr>
          <w:rFonts w:ascii="宋体" w:eastAsia="宋体" w:hAnsi="宋体" w:hint="eastAsia"/>
          <w:sz w:val="24"/>
          <w:szCs w:val="24"/>
        </w:rPr>
        <w:tab/>
      </w:r>
      <w:r w:rsidR="00CA06CA">
        <w:rPr>
          <w:rFonts w:ascii="宋体" w:eastAsia="宋体" w:hAnsi="宋体" w:hint="eastAsia"/>
          <w:sz w:val="24"/>
          <w:szCs w:val="24"/>
        </w:rPr>
        <w:t>26</w:t>
      </w:r>
      <w:r w:rsidR="00C16084">
        <w:rPr>
          <w:rFonts w:ascii="宋体" w:eastAsia="宋体" w:hAnsi="宋体" w:hint="eastAsia"/>
          <w:sz w:val="24"/>
          <w:szCs w:val="24"/>
        </w:rPr>
        <w:t>.65</w:t>
      </w:r>
      <w:r w:rsidRPr="00BB5399">
        <w:rPr>
          <w:rFonts w:ascii="宋体" w:eastAsia="宋体" w:hAnsi="宋体" w:hint="eastAsia"/>
          <w:sz w:val="24"/>
          <w:szCs w:val="24"/>
        </w:rPr>
        <w:t>%。</w:t>
      </w:r>
    </w:p>
    <w:p w14:paraId="20072371" w14:textId="77777777" w:rsidR="00B2374C" w:rsidRDefault="00B2374C" w:rsidP="00B2374C">
      <w:pPr>
        <w:pStyle w:val="2"/>
        <w:jc w:val="left"/>
        <w:rPr>
          <w:rFonts w:ascii="黑体" w:eastAsia="黑体" w:hAnsi="黑体"/>
          <w:sz w:val="28"/>
          <w:szCs w:val="28"/>
        </w:rPr>
      </w:pPr>
      <w:bookmarkStart w:id="9" w:name="_Toc27752353"/>
      <w:r>
        <w:rPr>
          <w:rFonts w:ascii="黑体" w:eastAsia="黑体" w:hAnsi="黑体" w:hint="eastAsia"/>
          <w:sz w:val="28"/>
          <w:szCs w:val="28"/>
        </w:rPr>
        <w:t>（三）教学经费投入情况</w:t>
      </w:r>
      <w:bookmarkEnd w:id="9"/>
    </w:p>
    <w:p w14:paraId="4CE779D2" w14:textId="5E9C3D23" w:rsidR="004D4429" w:rsidRDefault="004D4429" w:rsidP="0026692B">
      <w:pPr>
        <w:spacing w:line="400" w:lineRule="exact"/>
        <w:ind w:firstLineChars="200" w:firstLine="480"/>
      </w:pPr>
      <w:r w:rsidRPr="004D4429">
        <w:rPr>
          <w:rFonts w:ascii="宋体" w:eastAsia="宋体" w:hAnsi="宋体" w:hint="eastAsia"/>
          <w:sz w:val="24"/>
          <w:szCs w:val="24"/>
        </w:rPr>
        <w:t>2019年教学日常运行支出为824.47万元，本科实验经费支出为143.25万元，本科实习经费支出为141.34万元。生</w:t>
      </w:r>
      <w:proofErr w:type="gramStart"/>
      <w:r w:rsidRPr="004D4429">
        <w:rPr>
          <w:rFonts w:ascii="宋体" w:eastAsia="宋体" w:hAnsi="宋体" w:hint="eastAsia"/>
          <w:sz w:val="24"/>
          <w:szCs w:val="24"/>
        </w:rPr>
        <w:t>均教学</w:t>
      </w:r>
      <w:proofErr w:type="gramEnd"/>
      <w:r w:rsidRPr="004D4429">
        <w:rPr>
          <w:rFonts w:ascii="宋体" w:eastAsia="宋体" w:hAnsi="宋体" w:hint="eastAsia"/>
          <w:sz w:val="24"/>
          <w:szCs w:val="24"/>
        </w:rPr>
        <w:t>日常运行支出为1189.54元，生均本科实验经费为206.68元，生均实习经费为203.92元。近两年生</w:t>
      </w:r>
      <w:proofErr w:type="gramStart"/>
      <w:r w:rsidRPr="004D4429">
        <w:rPr>
          <w:rFonts w:ascii="宋体" w:eastAsia="宋体" w:hAnsi="宋体" w:hint="eastAsia"/>
          <w:sz w:val="24"/>
          <w:szCs w:val="24"/>
        </w:rPr>
        <w:t>均教学</w:t>
      </w:r>
      <w:proofErr w:type="gramEnd"/>
      <w:r w:rsidRPr="004D4429">
        <w:rPr>
          <w:rFonts w:ascii="宋体" w:eastAsia="宋体" w:hAnsi="宋体" w:hint="eastAsia"/>
          <w:sz w:val="24"/>
          <w:szCs w:val="24"/>
        </w:rPr>
        <w:t>日常运行支出、生均实验经费、生均实习经费详见图</w:t>
      </w:r>
      <w:r w:rsidR="0026692B">
        <w:rPr>
          <w:rFonts w:ascii="宋体" w:eastAsia="宋体" w:hAnsi="宋体"/>
          <w:sz w:val="24"/>
          <w:szCs w:val="24"/>
        </w:rPr>
        <w:t>3</w:t>
      </w:r>
      <w:r w:rsidRPr="004D4429">
        <w:rPr>
          <w:rFonts w:ascii="宋体" w:eastAsia="宋体" w:hAnsi="宋体" w:hint="eastAsia"/>
          <w:sz w:val="24"/>
          <w:szCs w:val="24"/>
        </w:rPr>
        <w:t>。</w:t>
      </w:r>
    </w:p>
    <w:p w14:paraId="673949F9" w14:textId="77777777" w:rsidR="004D4429" w:rsidRDefault="004D4429" w:rsidP="0026692B">
      <w:pPr>
        <w:jc w:val="center"/>
      </w:pPr>
      <w:r>
        <w:rPr>
          <w:rFonts w:ascii="黑体" w:eastAsia="黑体" w:hAnsi="黑体" w:hint="eastAsia"/>
          <w:noProof/>
          <w:sz w:val="24"/>
          <w:szCs w:val="24"/>
        </w:rPr>
        <w:lastRenderedPageBreak/>
        <w:drawing>
          <wp:inline distT="0" distB="0" distL="114300" distR="114300" wp14:anchorId="6C400B20" wp14:editId="6FF7B3E6">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D7C9C0" w14:textId="2AE25DBA" w:rsidR="004D4429" w:rsidRPr="004D4429" w:rsidRDefault="004D4429" w:rsidP="004D4429">
      <w:pPr>
        <w:jc w:val="center"/>
      </w:pPr>
      <w:r>
        <w:rPr>
          <w:rFonts w:ascii="仿宋" w:eastAsia="仿宋" w:hAnsi="仿宋" w:hint="eastAsia"/>
          <w:sz w:val="24"/>
          <w:szCs w:val="24"/>
        </w:rPr>
        <w:t>图</w:t>
      </w:r>
      <w:r w:rsidR="00AD03FD">
        <w:rPr>
          <w:rFonts w:ascii="仿宋" w:eastAsia="仿宋" w:hAnsi="仿宋" w:hint="eastAsia"/>
          <w:sz w:val="24"/>
          <w:szCs w:val="24"/>
        </w:rPr>
        <w:t>3</w:t>
      </w:r>
      <w:r>
        <w:rPr>
          <w:rFonts w:ascii="仿宋" w:eastAsia="仿宋" w:hAnsi="仿宋" w:hint="eastAsia"/>
          <w:sz w:val="24"/>
          <w:szCs w:val="24"/>
        </w:rPr>
        <w:t xml:space="preserve"> 近两年生</w:t>
      </w:r>
      <w:proofErr w:type="gramStart"/>
      <w:r>
        <w:rPr>
          <w:rFonts w:ascii="仿宋" w:eastAsia="仿宋" w:hAnsi="仿宋" w:hint="eastAsia"/>
          <w:sz w:val="24"/>
          <w:szCs w:val="24"/>
        </w:rPr>
        <w:t>均教学</w:t>
      </w:r>
      <w:proofErr w:type="gramEnd"/>
      <w:r>
        <w:rPr>
          <w:rFonts w:ascii="仿宋" w:eastAsia="仿宋" w:hAnsi="仿宋" w:hint="eastAsia"/>
          <w:sz w:val="24"/>
          <w:szCs w:val="24"/>
        </w:rPr>
        <w:t>日常运行支出、生均实验经费、生均实习经费（元）</w:t>
      </w:r>
    </w:p>
    <w:p w14:paraId="40637AA1" w14:textId="77777777" w:rsidR="00B2374C" w:rsidRDefault="00B2374C" w:rsidP="00B2374C">
      <w:pPr>
        <w:pStyle w:val="2"/>
        <w:jc w:val="left"/>
      </w:pPr>
      <w:bookmarkStart w:id="10" w:name="_Toc27752354"/>
      <w:r>
        <w:rPr>
          <w:rFonts w:ascii="黑体" w:eastAsia="黑体" w:hAnsi="黑体" w:hint="eastAsia"/>
          <w:sz w:val="28"/>
          <w:szCs w:val="28"/>
        </w:rPr>
        <w:t>（四）教学设施应用情况</w:t>
      </w:r>
      <w:bookmarkEnd w:id="10"/>
    </w:p>
    <w:p w14:paraId="43644EF3" w14:textId="77777777" w:rsidR="00AE39E9" w:rsidRPr="00417784" w:rsidRDefault="00B2374C" w:rsidP="00417784">
      <w:pPr>
        <w:pStyle w:val="3"/>
        <w:jc w:val="left"/>
        <w:rPr>
          <w:rFonts w:ascii="黑体" w:eastAsia="黑体" w:hAnsi="黑体"/>
          <w:sz w:val="28"/>
          <w:szCs w:val="28"/>
        </w:rPr>
      </w:pPr>
      <w:bookmarkStart w:id="11" w:name="_Toc27752355"/>
      <w:r>
        <w:rPr>
          <w:rFonts w:ascii="黑体" w:eastAsia="黑体" w:hAnsi="黑体" w:hint="eastAsia"/>
          <w:sz w:val="28"/>
          <w:szCs w:val="28"/>
        </w:rPr>
        <w:t>1.教学用房</w:t>
      </w:r>
      <w:bookmarkEnd w:id="11"/>
    </w:p>
    <w:p w14:paraId="7A359FA8" w14:textId="77777777" w:rsidR="00AE39E9" w:rsidRPr="00AE39E9" w:rsidRDefault="00AE39E9" w:rsidP="0026692B">
      <w:pPr>
        <w:spacing w:line="400" w:lineRule="exact"/>
        <w:ind w:firstLineChars="200" w:firstLine="480"/>
      </w:pPr>
      <w:r w:rsidRPr="00AE39E9">
        <w:rPr>
          <w:rFonts w:ascii="宋体" w:eastAsia="宋体" w:hAnsi="宋体" w:hint="eastAsia"/>
          <w:sz w:val="24"/>
          <w:szCs w:val="24"/>
        </w:rPr>
        <w:t>根据2020年统计，学校总占地面积50.20万m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，产权占地面积为50.20万m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，学校总建筑面积为21.53万m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p>
    <w:p w14:paraId="763AF8FF" w14:textId="77777777" w:rsidR="00AE39E9" w:rsidRPr="00AE39E9" w:rsidRDefault="00AE39E9" w:rsidP="0026692B">
      <w:pPr>
        <w:spacing w:line="400" w:lineRule="exact"/>
        <w:ind w:firstLineChars="200" w:firstLine="480"/>
      </w:pPr>
      <w:r w:rsidRPr="00AE39E9">
        <w:rPr>
          <w:rFonts w:ascii="宋体" w:eastAsia="宋体" w:hAnsi="宋体" w:hint="eastAsia"/>
          <w:sz w:val="24"/>
          <w:szCs w:val="24"/>
        </w:rPr>
        <w:t>学校现有教学行政用房面积（教学科研及辅助用房+行政办公用房）共140363.44m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，其中教室面积53435.16m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（含智慧教室面积150.0m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r w:rsidRPr="009A0D66">
        <w:rPr>
          <w:rFonts w:ascii="宋体" w:eastAsia="宋体" w:hAnsi="宋体" w:hint="eastAsia"/>
          <w:sz w:val="24"/>
          <w:szCs w:val="24"/>
        </w:rPr>
        <w:t>实验室及实习场所面积</w:t>
      </w:r>
      <w:r w:rsidR="001667DA" w:rsidRPr="009A0D66">
        <w:rPr>
          <w:rFonts w:ascii="宋体" w:eastAsia="宋体" w:hAnsi="宋体" w:hint="eastAsia"/>
          <w:sz w:val="24"/>
          <w:szCs w:val="24"/>
        </w:rPr>
        <w:t>42559.6</w:t>
      </w:r>
      <w:r w:rsidRPr="009A0D66">
        <w:rPr>
          <w:rFonts w:ascii="宋体" w:eastAsia="宋体" w:hAnsi="宋体" w:hint="eastAsia"/>
          <w:sz w:val="24"/>
          <w:szCs w:val="24"/>
        </w:rPr>
        <w:t>m</w:t>
      </w:r>
      <w:r w:rsidRPr="009A0D66">
        <w:rPr>
          <w:rFonts w:ascii="宋体" w:eastAsia="宋体" w:hAnsi="宋体" w:hint="eastAsia"/>
          <w:sz w:val="24"/>
          <w:szCs w:val="24"/>
          <w:vertAlign w:val="superscript"/>
        </w:rPr>
        <w:t>2</w:t>
      </w:r>
      <w:r w:rsidRPr="009A0D66">
        <w:rPr>
          <w:rFonts w:ascii="宋体" w:eastAsia="宋体" w:hAnsi="宋体" w:hint="eastAsia"/>
          <w:sz w:val="24"/>
          <w:szCs w:val="24"/>
        </w:rPr>
        <w:t>。</w:t>
      </w:r>
      <w:r w:rsidRPr="00AE39E9">
        <w:rPr>
          <w:rFonts w:ascii="宋体" w:eastAsia="宋体" w:hAnsi="宋体" w:hint="eastAsia"/>
          <w:sz w:val="24"/>
          <w:szCs w:val="24"/>
        </w:rPr>
        <w:t>拥有体育馆面积1991.53m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。拥有运动场面积14000.0m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w:t>
      </w:r>
    </w:p>
    <w:p w14:paraId="4F6F5056" w14:textId="77EF3F9C" w:rsidR="00AE39E9" w:rsidRPr="00AE39E9" w:rsidRDefault="00AE39E9" w:rsidP="0026692B">
      <w:pPr>
        <w:spacing w:line="400" w:lineRule="exact"/>
        <w:ind w:firstLineChars="200" w:firstLine="480"/>
      </w:pPr>
      <w:r w:rsidRPr="00AE39E9">
        <w:rPr>
          <w:rFonts w:ascii="宋体" w:eastAsia="宋体" w:hAnsi="宋体" w:hint="eastAsia"/>
          <w:sz w:val="24"/>
          <w:szCs w:val="24"/>
        </w:rPr>
        <w:t>按全日制在校生6931人算，生</w:t>
      </w:r>
      <w:proofErr w:type="gramStart"/>
      <w:r w:rsidRPr="00AE39E9">
        <w:rPr>
          <w:rFonts w:ascii="宋体" w:eastAsia="宋体" w:hAnsi="宋体" w:hint="eastAsia"/>
          <w:sz w:val="24"/>
          <w:szCs w:val="24"/>
        </w:rPr>
        <w:t>均学校</w:t>
      </w:r>
      <w:proofErr w:type="gramEnd"/>
      <w:r w:rsidRPr="00AE39E9">
        <w:rPr>
          <w:rFonts w:ascii="宋体" w:eastAsia="宋体" w:hAnsi="宋体" w:hint="eastAsia"/>
          <w:sz w:val="24"/>
          <w:szCs w:val="24"/>
        </w:rPr>
        <w:t>占地面积为</w:t>
      </w:r>
      <w:r w:rsidRPr="00AE39E9">
        <w:rPr>
          <w:rFonts w:ascii="宋体" w:eastAsia="宋体" w:hAnsi="宋体" w:hint="eastAsia"/>
          <w:sz w:val="24"/>
          <w:szCs w:val="24"/>
        </w:rPr>
        <w:tab/>
        <w:t>72.43（m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/生），生均建筑面积为31.06（m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w:t>
      </w:r>
      <w:proofErr w:type="gramStart"/>
      <w:r w:rsidRPr="00AE39E9">
        <w:rPr>
          <w:rFonts w:ascii="宋体" w:eastAsia="宋体" w:hAnsi="宋体" w:hint="eastAsia"/>
          <w:sz w:val="24"/>
          <w:szCs w:val="24"/>
        </w:rPr>
        <w:t>均教学</w:t>
      </w:r>
      <w:proofErr w:type="gramEnd"/>
      <w:r w:rsidRPr="00AE39E9">
        <w:rPr>
          <w:rFonts w:ascii="宋体" w:eastAsia="宋体" w:hAnsi="宋体" w:hint="eastAsia"/>
          <w:sz w:val="24"/>
          <w:szCs w:val="24"/>
        </w:rPr>
        <w:t>行政用房面积为</w:t>
      </w:r>
      <w:r w:rsidRPr="00AE39E9">
        <w:rPr>
          <w:rFonts w:ascii="宋体" w:eastAsia="宋体" w:hAnsi="宋体" w:hint="eastAsia"/>
          <w:sz w:val="24"/>
          <w:szCs w:val="24"/>
        </w:rPr>
        <w:tab/>
        <w:t>20.25（m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/生），生均实验、实习场所面积3.40（m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/生），生均体育馆面积</w:t>
      </w:r>
      <w:r w:rsidRPr="00AE39E9">
        <w:rPr>
          <w:rFonts w:ascii="宋体" w:eastAsia="宋体" w:hAnsi="宋体" w:hint="eastAsia"/>
          <w:sz w:val="24"/>
          <w:szCs w:val="24"/>
        </w:rPr>
        <w:tab/>
        <w:t>0.29（m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/生），生均运动场面积2.02（m</w:t>
      </w:r>
      <w:r w:rsidRPr="00AE39E9">
        <w:rPr>
          <w:rFonts w:ascii="宋体" w:eastAsia="宋体" w:hAnsi="宋体" w:hint="eastAsia"/>
          <w:sz w:val="24"/>
          <w:szCs w:val="24"/>
          <w:vertAlign w:val="superscript"/>
        </w:rPr>
        <w:t>2</w:t>
      </w:r>
      <w:r w:rsidRPr="00AE39E9">
        <w:rPr>
          <w:rFonts w:ascii="宋体" w:eastAsia="宋体" w:hAnsi="宋体" w:hint="eastAsia"/>
          <w:sz w:val="24"/>
          <w:szCs w:val="24"/>
        </w:rPr>
        <w:t>/生）。详见表</w:t>
      </w:r>
      <w:r w:rsidR="0026692B">
        <w:rPr>
          <w:rFonts w:ascii="宋体" w:eastAsia="宋体" w:hAnsi="宋体"/>
          <w:sz w:val="24"/>
          <w:szCs w:val="24"/>
        </w:rPr>
        <w:t>4</w:t>
      </w:r>
      <w:r w:rsidRPr="00AE39E9">
        <w:rPr>
          <w:rFonts w:ascii="宋体" w:eastAsia="宋体" w:hAnsi="宋体" w:hint="eastAsia"/>
          <w:sz w:val="24"/>
          <w:szCs w:val="24"/>
        </w:rPr>
        <w:t>。</w:t>
      </w:r>
    </w:p>
    <w:p w14:paraId="7C69DD43" w14:textId="493285A2" w:rsidR="00AE39E9" w:rsidRDefault="00AE39E9" w:rsidP="00AE39E9">
      <w:pPr>
        <w:jc w:val="center"/>
      </w:pPr>
      <w:r>
        <w:rPr>
          <w:rFonts w:ascii="宋体" w:eastAsia="宋体" w:hAnsi="宋体" w:hint="eastAsia"/>
          <w:sz w:val="24"/>
          <w:szCs w:val="24"/>
        </w:rPr>
        <w:tab/>
      </w:r>
      <w:r>
        <w:rPr>
          <w:rFonts w:ascii="宋体" w:eastAsia="宋体" w:hAnsi="宋体" w:hint="eastAsia"/>
          <w:sz w:val="24"/>
          <w:szCs w:val="24"/>
        </w:rPr>
        <w:tab/>
        <w:t>表</w:t>
      </w:r>
      <w:r w:rsidR="00B02719">
        <w:rPr>
          <w:rFonts w:ascii="宋体" w:eastAsia="宋体" w:hAnsi="宋体" w:hint="eastAsia"/>
          <w:sz w:val="24"/>
          <w:szCs w:val="24"/>
        </w:rPr>
        <w:t>4</w:t>
      </w:r>
      <w:r>
        <w:rPr>
          <w:rFonts w:ascii="宋体" w:eastAsia="宋体" w:hAnsi="宋体" w:hint="eastAsia"/>
          <w:sz w:val="24"/>
          <w:szCs w:val="24"/>
        </w:rPr>
        <w:t xml:space="preserve"> 各生</w:t>
      </w:r>
      <w:proofErr w:type="gramStart"/>
      <w:r>
        <w:rPr>
          <w:rFonts w:ascii="宋体" w:eastAsia="宋体" w:hAnsi="宋体" w:hint="eastAsia"/>
          <w:sz w:val="24"/>
          <w:szCs w:val="24"/>
        </w:rPr>
        <w:t>均面积</w:t>
      </w:r>
      <w:proofErr w:type="gramEnd"/>
      <w:r>
        <w:rPr>
          <w:rFonts w:ascii="宋体" w:eastAsia="宋体" w:hAnsi="宋体" w:hint="eastAsia"/>
          <w:sz w:val="24"/>
          <w:szCs w:val="24"/>
        </w:rPr>
        <w:t>详细情况</w:t>
      </w:r>
    </w:p>
    <w:tbl>
      <w:tblPr>
        <w:tblStyle w:val="a7"/>
        <w:tblW w:w="5000" w:type="pct"/>
        <w:jc w:val="center"/>
        <w:tblLook w:val="04A0" w:firstRow="1" w:lastRow="0" w:firstColumn="1" w:lastColumn="0" w:noHBand="0" w:noVBand="1"/>
      </w:tblPr>
      <w:tblGrid>
        <w:gridCol w:w="3397"/>
        <w:gridCol w:w="3059"/>
        <w:gridCol w:w="3398"/>
      </w:tblGrid>
      <w:tr w:rsidR="00AE39E9" w14:paraId="5D9ABB53" w14:textId="77777777" w:rsidTr="00705046">
        <w:trPr>
          <w:trHeight w:val="391"/>
          <w:tblHeader/>
          <w:jc w:val="center"/>
        </w:trPr>
        <w:tc>
          <w:tcPr>
            <w:tcW w:w="0" w:type="auto"/>
            <w:vAlign w:val="center"/>
          </w:tcPr>
          <w:p w14:paraId="045A545F" w14:textId="77777777" w:rsidR="00AE39E9" w:rsidRDefault="00AE39E9" w:rsidP="00705046">
            <w:pPr>
              <w:jc w:val="center"/>
            </w:pPr>
            <w:r>
              <w:rPr>
                <w:rFonts w:ascii="宋体" w:eastAsia="宋体" w:hAnsi="宋体" w:hint="eastAsia"/>
                <w:b/>
                <w:szCs w:val="21"/>
              </w:rPr>
              <w:t>类别</w:t>
            </w:r>
          </w:p>
        </w:tc>
        <w:tc>
          <w:tcPr>
            <w:tcW w:w="0" w:type="auto"/>
            <w:vAlign w:val="center"/>
          </w:tcPr>
          <w:p w14:paraId="18636BE6" w14:textId="77777777" w:rsidR="00AE39E9" w:rsidRDefault="00AE39E9" w:rsidP="00705046">
            <w:pPr>
              <w:jc w:val="center"/>
            </w:pPr>
            <w:r>
              <w:rPr>
                <w:rFonts w:ascii="宋体" w:eastAsia="宋体" w:hAnsi="宋体" w:hint="eastAsia"/>
                <w:b/>
                <w:szCs w:val="21"/>
              </w:rPr>
              <w:t>总面积（平方米）</w:t>
            </w:r>
          </w:p>
        </w:tc>
        <w:tc>
          <w:tcPr>
            <w:tcW w:w="0" w:type="auto"/>
            <w:vAlign w:val="center"/>
          </w:tcPr>
          <w:p w14:paraId="392F108D" w14:textId="77777777" w:rsidR="00AE39E9" w:rsidRDefault="00AE39E9" w:rsidP="00705046">
            <w:pPr>
              <w:jc w:val="center"/>
            </w:pPr>
            <w:r>
              <w:rPr>
                <w:rFonts w:ascii="宋体" w:eastAsia="宋体" w:hAnsi="宋体" w:hint="eastAsia"/>
                <w:b/>
                <w:szCs w:val="21"/>
              </w:rPr>
              <w:t>生均面积（平方米）</w:t>
            </w:r>
          </w:p>
        </w:tc>
      </w:tr>
      <w:tr w:rsidR="00AE39E9" w14:paraId="4D76DB6C" w14:textId="77777777" w:rsidTr="00705046">
        <w:trPr>
          <w:trHeight w:val="391"/>
          <w:jc w:val="center"/>
        </w:trPr>
        <w:tc>
          <w:tcPr>
            <w:tcW w:w="0" w:type="auto"/>
            <w:vAlign w:val="center"/>
          </w:tcPr>
          <w:p w14:paraId="141151A5" w14:textId="77777777" w:rsidR="00AE39E9" w:rsidRDefault="00AE39E9" w:rsidP="00705046">
            <w:pPr>
              <w:jc w:val="center"/>
            </w:pPr>
            <w:r>
              <w:rPr>
                <w:rFonts w:ascii="宋体" w:eastAsia="宋体" w:hAnsi="宋体" w:hint="eastAsia"/>
                <w:b/>
                <w:szCs w:val="21"/>
              </w:rPr>
              <w:t>占地面积</w:t>
            </w:r>
          </w:p>
        </w:tc>
        <w:tc>
          <w:tcPr>
            <w:tcW w:w="0" w:type="auto"/>
            <w:vAlign w:val="center"/>
          </w:tcPr>
          <w:p w14:paraId="7775EF65" w14:textId="77777777" w:rsidR="00AE39E9" w:rsidRDefault="00AE39E9" w:rsidP="00705046">
            <w:pPr>
              <w:jc w:val="center"/>
            </w:pPr>
            <w:r>
              <w:rPr>
                <w:rFonts w:hint="eastAsia"/>
              </w:rPr>
              <w:t>501992.99</w:t>
            </w:r>
          </w:p>
        </w:tc>
        <w:tc>
          <w:tcPr>
            <w:tcW w:w="0" w:type="auto"/>
            <w:vAlign w:val="center"/>
          </w:tcPr>
          <w:p w14:paraId="026DE856" w14:textId="77777777" w:rsidR="00AE39E9" w:rsidRDefault="00AE39E9" w:rsidP="00705046">
            <w:pPr>
              <w:jc w:val="center"/>
            </w:pPr>
            <w:r>
              <w:rPr>
                <w:rFonts w:ascii="宋体" w:eastAsia="宋体" w:hAnsi="宋体" w:hint="eastAsia"/>
                <w:sz w:val="24"/>
                <w:szCs w:val="24"/>
              </w:rPr>
              <w:t>72.43</w:t>
            </w:r>
          </w:p>
        </w:tc>
      </w:tr>
      <w:tr w:rsidR="00AE39E9" w14:paraId="3FC8231D" w14:textId="77777777" w:rsidTr="00705046">
        <w:trPr>
          <w:trHeight w:val="391"/>
          <w:jc w:val="center"/>
        </w:trPr>
        <w:tc>
          <w:tcPr>
            <w:tcW w:w="0" w:type="auto"/>
            <w:vAlign w:val="center"/>
          </w:tcPr>
          <w:p w14:paraId="63CC9035" w14:textId="77777777" w:rsidR="00AE39E9" w:rsidRDefault="00AE39E9" w:rsidP="00705046">
            <w:pPr>
              <w:jc w:val="center"/>
            </w:pPr>
            <w:r>
              <w:rPr>
                <w:rFonts w:ascii="宋体" w:eastAsia="宋体" w:hAnsi="宋体" w:hint="eastAsia"/>
                <w:b/>
                <w:szCs w:val="21"/>
              </w:rPr>
              <w:t>建筑面积</w:t>
            </w:r>
          </w:p>
        </w:tc>
        <w:tc>
          <w:tcPr>
            <w:tcW w:w="0" w:type="auto"/>
            <w:vAlign w:val="center"/>
          </w:tcPr>
          <w:p w14:paraId="39C52728" w14:textId="77777777" w:rsidR="00AE39E9" w:rsidRDefault="00AE39E9" w:rsidP="00705046">
            <w:pPr>
              <w:jc w:val="center"/>
            </w:pPr>
            <w:r>
              <w:rPr>
                <w:rFonts w:ascii="宋体" w:eastAsia="宋体" w:hAnsi="宋体" w:hint="eastAsia"/>
                <w:sz w:val="24"/>
                <w:szCs w:val="24"/>
              </w:rPr>
              <w:t>215294.87</w:t>
            </w:r>
          </w:p>
        </w:tc>
        <w:tc>
          <w:tcPr>
            <w:tcW w:w="0" w:type="auto"/>
            <w:vAlign w:val="center"/>
          </w:tcPr>
          <w:p w14:paraId="5B7C0491" w14:textId="77777777" w:rsidR="00AE39E9" w:rsidRDefault="00AE39E9" w:rsidP="00705046">
            <w:pPr>
              <w:jc w:val="center"/>
            </w:pPr>
            <w:r>
              <w:rPr>
                <w:rFonts w:ascii="宋体" w:eastAsia="宋体" w:hAnsi="宋体" w:hint="eastAsia"/>
                <w:sz w:val="24"/>
                <w:szCs w:val="24"/>
              </w:rPr>
              <w:t>31.06</w:t>
            </w:r>
          </w:p>
        </w:tc>
      </w:tr>
      <w:tr w:rsidR="00AE39E9" w14:paraId="119B0689" w14:textId="77777777" w:rsidTr="00705046">
        <w:trPr>
          <w:trHeight w:val="391"/>
          <w:jc w:val="center"/>
        </w:trPr>
        <w:tc>
          <w:tcPr>
            <w:tcW w:w="0" w:type="auto"/>
            <w:vAlign w:val="center"/>
          </w:tcPr>
          <w:p w14:paraId="7BF7F3B6" w14:textId="77777777" w:rsidR="00AE39E9" w:rsidRDefault="00AE39E9" w:rsidP="00705046">
            <w:pPr>
              <w:jc w:val="center"/>
            </w:pPr>
            <w:r>
              <w:rPr>
                <w:rFonts w:ascii="宋体" w:eastAsia="宋体" w:hAnsi="宋体" w:hint="eastAsia"/>
                <w:b/>
                <w:szCs w:val="21"/>
              </w:rPr>
              <w:t>教学行政用房面积</w:t>
            </w:r>
          </w:p>
        </w:tc>
        <w:tc>
          <w:tcPr>
            <w:tcW w:w="0" w:type="auto"/>
            <w:vAlign w:val="center"/>
          </w:tcPr>
          <w:p w14:paraId="724D87B2" w14:textId="77777777" w:rsidR="00AE39E9" w:rsidRDefault="00AE39E9" w:rsidP="00705046">
            <w:pPr>
              <w:jc w:val="center"/>
            </w:pPr>
            <w:r>
              <w:rPr>
                <w:rFonts w:ascii="宋体" w:eastAsia="宋体" w:hAnsi="宋体" w:hint="eastAsia"/>
                <w:sz w:val="24"/>
                <w:szCs w:val="24"/>
              </w:rPr>
              <w:t>140363.44</w:t>
            </w:r>
          </w:p>
        </w:tc>
        <w:tc>
          <w:tcPr>
            <w:tcW w:w="0" w:type="auto"/>
            <w:vAlign w:val="center"/>
          </w:tcPr>
          <w:p w14:paraId="235BBE2A" w14:textId="77777777" w:rsidR="00AE39E9" w:rsidRDefault="00AE39E9" w:rsidP="00705046">
            <w:pPr>
              <w:jc w:val="center"/>
            </w:pPr>
            <w:r>
              <w:rPr>
                <w:rFonts w:ascii="宋体" w:eastAsia="宋体" w:hAnsi="宋体" w:hint="eastAsia"/>
                <w:sz w:val="24"/>
                <w:szCs w:val="24"/>
              </w:rPr>
              <w:t>20.25</w:t>
            </w:r>
          </w:p>
        </w:tc>
      </w:tr>
      <w:tr w:rsidR="00AE39E9" w14:paraId="135F010B" w14:textId="77777777" w:rsidTr="00705046">
        <w:trPr>
          <w:trHeight w:val="391"/>
          <w:jc w:val="center"/>
        </w:trPr>
        <w:tc>
          <w:tcPr>
            <w:tcW w:w="0" w:type="auto"/>
            <w:vAlign w:val="center"/>
          </w:tcPr>
          <w:p w14:paraId="03566EDE" w14:textId="77777777" w:rsidR="00AE39E9" w:rsidRPr="009A0D66" w:rsidRDefault="00AE39E9" w:rsidP="00705046">
            <w:pPr>
              <w:jc w:val="center"/>
            </w:pPr>
            <w:r w:rsidRPr="009A0D66">
              <w:rPr>
                <w:rFonts w:ascii="宋体" w:eastAsia="宋体" w:hAnsi="宋体" w:hint="eastAsia"/>
                <w:b/>
                <w:szCs w:val="21"/>
              </w:rPr>
              <w:lastRenderedPageBreak/>
              <w:t>实验、实习场所面积</w:t>
            </w:r>
          </w:p>
        </w:tc>
        <w:tc>
          <w:tcPr>
            <w:tcW w:w="0" w:type="auto"/>
            <w:vAlign w:val="center"/>
          </w:tcPr>
          <w:p w14:paraId="25E7FDDC" w14:textId="77777777" w:rsidR="00AE39E9" w:rsidRPr="009A0D66" w:rsidRDefault="001667DA" w:rsidP="00705046">
            <w:pPr>
              <w:jc w:val="center"/>
            </w:pPr>
            <w:r w:rsidRPr="009A0D66">
              <w:rPr>
                <w:rFonts w:ascii="宋体" w:eastAsia="宋体" w:hAnsi="宋体" w:hint="eastAsia"/>
                <w:sz w:val="24"/>
                <w:szCs w:val="24"/>
              </w:rPr>
              <w:t>42559.6</w:t>
            </w:r>
          </w:p>
        </w:tc>
        <w:tc>
          <w:tcPr>
            <w:tcW w:w="0" w:type="auto"/>
            <w:vAlign w:val="center"/>
          </w:tcPr>
          <w:p w14:paraId="5002B823" w14:textId="77777777" w:rsidR="00AE39E9" w:rsidRPr="009A0D66" w:rsidRDefault="001667DA" w:rsidP="00705046">
            <w:pPr>
              <w:jc w:val="center"/>
            </w:pPr>
            <w:r w:rsidRPr="009A0D66">
              <w:rPr>
                <w:rFonts w:ascii="宋体" w:eastAsia="宋体" w:hAnsi="宋体" w:hint="eastAsia"/>
                <w:sz w:val="24"/>
                <w:szCs w:val="24"/>
              </w:rPr>
              <w:t>6.14</w:t>
            </w:r>
          </w:p>
        </w:tc>
      </w:tr>
      <w:tr w:rsidR="00AE39E9" w14:paraId="7E98E9CE" w14:textId="77777777" w:rsidTr="00705046">
        <w:trPr>
          <w:trHeight w:val="391"/>
          <w:jc w:val="center"/>
        </w:trPr>
        <w:tc>
          <w:tcPr>
            <w:tcW w:w="0" w:type="auto"/>
            <w:vAlign w:val="center"/>
          </w:tcPr>
          <w:p w14:paraId="3EB7ACCE" w14:textId="77777777" w:rsidR="00AE39E9" w:rsidRDefault="00AE39E9" w:rsidP="00705046">
            <w:pPr>
              <w:jc w:val="center"/>
            </w:pPr>
            <w:r>
              <w:rPr>
                <w:rFonts w:ascii="宋体" w:eastAsia="宋体" w:hAnsi="宋体" w:hint="eastAsia"/>
                <w:b/>
                <w:szCs w:val="21"/>
              </w:rPr>
              <w:t>体育馆面积</w:t>
            </w:r>
          </w:p>
        </w:tc>
        <w:tc>
          <w:tcPr>
            <w:tcW w:w="0" w:type="auto"/>
            <w:vAlign w:val="center"/>
          </w:tcPr>
          <w:p w14:paraId="276D4250" w14:textId="77777777" w:rsidR="00AE39E9" w:rsidRDefault="00AE39E9" w:rsidP="00705046">
            <w:pPr>
              <w:jc w:val="center"/>
            </w:pPr>
            <w:r>
              <w:rPr>
                <w:rFonts w:ascii="宋体" w:eastAsia="宋体" w:hAnsi="宋体" w:hint="eastAsia"/>
                <w:sz w:val="24"/>
                <w:szCs w:val="24"/>
              </w:rPr>
              <w:t>1991.53</w:t>
            </w:r>
          </w:p>
        </w:tc>
        <w:tc>
          <w:tcPr>
            <w:tcW w:w="0" w:type="auto"/>
            <w:vAlign w:val="center"/>
          </w:tcPr>
          <w:p w14:paraId="2595CAFC" w14:textId="77777777" w:rsidR="00AE39E9" w:rsidRDefault="00AE39E9" w:rsidP="00705046">
            <w:pPr>
              <w:jc w:val="center"/>
            </w:pPr>
            <w:r>
              <w:rPr>
                <w:rFonts w:ascii="宋体" w:eastAsia="宋体" w:hAnsi="宋体" w:hint="eastAsia"/>
                <w:sz w:val="24"/>
                <w:szCs w:val="24"/>
              </w:rPr>
              <w:t>0.29</w:t>
            </w:r>
          </w:p>
        </w:tc>
      </w:tr>
      <w:tr w:rsidR="00AE39E9" w14:paraId="57782D08" w14:textId="77777777" w:rsidTr="00705046">
        <w:trPr>
          <w:trHeight w:val="391"/>
          <w:jc w:val="center"/>
        </w:trPr>
        <w:tc>
          <w:tcPr>
            <w:tcW w:w="0" w:type="auto"/>
            <w:vAlign w:val="center"/>
          </w:tcPr>
          <w:p w14:paraId="4B4E6FE2" w14:textId="77777777" w:rsidR="00AE39E9" w:rsidRDefault="00AE39E9" w:rsidP="00705046">
            <w:pPr>
              <w:jc w:val="center"/>
            </w:pPr>
            <w:r>
              <w:rPr>
                <w:rFonts w:ascii="宋体" w:eastAsia="宋体" w:hAnsi="宋体" w:hint="eastAsia"/>
                <w:b/>
                <w:szCs w:val="21"/>
              </w:rPr>
              <w:t>运动场面积</w:t>
            </w:r>
          </w:p>
        </w:tc>
        <w:tc>
          <w:tcPr>
            <w:tcW w:w="0" w:type="auto"/>
            <w:vAlign w:val="center"/>
          </w:tcPr>
          <w:p w14:paraId="1B27083F" w14:textId="77777777" w:rsidR="00AE39E9" w:rsidRDefault="00AE39E9" w:rsidP="00705046">
            <w:pPr>
              <w:jc w:val="center"/>
            </w:pPr>
            <w:r>
              <w:rPr>
                <w:rFonts w:ascii="宋体" w:eastAsia="宋体" w:hAnsi="宋体" w:hint="eastAsia"/>
                <w:sz w:val="24"/>
                <w:szCs w:val="24"/>
              </w:rPr>
              <w:t>14000.0</w:t>
            </w:r>
          </w:p>
        </w:tc>
        <w:tc>
          <w:tcPr>
            <w:tcW w:w="0" w:type="auto"/>
            <w:vAlign w:val="center"/>
          </w:tcPr>
          <w:p w14:paraId="437415E1" w14:textId="77777777" w:rsidR="00AE39E9" w:rsidRDefault="00AE39E9" w:rsidP="00705046">
            <w:pPr>
              <w:jc w:val="center"/>
            </w:pPr>
            <w:r>
              <w:rPr>
                <w:rFonts w:ascii="宋体" w:eastAsia="宋体" w:hAnsi="宋体" w:hint="eastAsia"/>
                <w:sz w:val="24"/>
                <w:szCs w:val="24"/>
              </w:rPr>
              <w:t>2.02</w:t>
            </w:r>
          </w:p>
        </w:tc>
      </w:tr>
    </w:tbl>
    <w:p w14:paraId="38647302" w14:textId="77777777" w:rsidR="00AE39E9" w:rsidRPr="00AE39E9" w:rsidRDefault="00AE39E9" w:rsidP="00AE39E9"/>
    <w:p w14:paraId="009CEB2C" w14:textId="77777777" w:rsidR="00B2374C" w:rsidRDefault="00B2374C" w:rsidP="00B2374C">
      <w:pPr>
        <w:pStyle w:val="3"/>
        <w:jc w:val="left"/>
        <w:rPr>
          <w:rFonts w:ascii="黑体" w:eastAsia="黑体" w:hAnsi="黑体"/>
          <w:sz w:val="28"/>
          <w:szCs w:val="28"/>
          <w:u w:val="single" w:color="FFFFFF" w:themeColor="background1"/>
        </w:rPr>
      </w:pPr>
      <w:bookmarkStart w:id="12" w:name="_Toc27752356"/>
      <w:r w:rsidRPr="0058315C">
        <w:rPr>
          <w:rFonts w:ascii="黑体" w:eastAsia="黑体" w:hAnsi="黑体" w:hint="eastAsia"/>
          <w:sz w:val="28"/>
          <w:szCs w:val="28"/>
          <w:u w:val="single" w:color="FFFFFF" w:themeColor="background1"/>
        </w:rPr>
        <w:t>2.教学科研仪器设备与教学实验室</w:t>
      </w:r>
      <w:bookmarkEnd w:id="12"/>
    </w:p>
    <w:p w14:paraId="1EF6A97D" w14:textId="77777777" w:rsidR="00666520" w:rsidRPr="00666520" w:rsidRDefault="00666520" w:rsidP="0026692B">
      <w:pPr>
        <w:spacing w:line="400" w:lineRule="exact"/>
        <w:ind w:firstLineChars="200" w:firstLine="480"/>
      </w:pPr>
      <w:r w:rsidRPr="00666520">
        <w:rPr>
          <w:rFonts w:ascii="宋体" w:eastAsia="宋体" w:hAnsi="宋体" w:hint="eastAsia"/>
          <w:sz w:val="24"/>
          <w:szCs w:val="24"/>
        </w:rPr>
        <w:t>学校现有教学、科研仪器设备资产总值0.497亿元，生</w:t>
      </w:r>
      <w:proofErr w:type="gramStart"/>
      <w:r w:rsidRPr="00666520">
        <w:rPr>
          <w:rFonts w:ascii="宋体" w:eastAsia="宋体" w:hAnsi="宋体" w:hint="eastAsia"/>
          <w:sz w:val="24"/>
          <w:szCs w:val="24"/>
        </w:rPr>
        <w:t>均教学</w:t>
      </w:r>
      <w:proofErr w:type="gramEnd"/>
      <w:r w:rsidRPr="00666520">
        <w:rPr>
          <w:rFonts w:ascii="宋体" w:eastAsia="宋体" w:hAnsi="宋体" w:hint="eastAsia"/>
          <w:sz w:val="24"/>
          <w:szCs w:val="24"/>
        </w:rPr>
        <w:t>科研仪器设备值0.72万元。当年新增教学科研仪器设备值500.0万元，新增值达到教学科研仪器设备总值的11.19%。</w:t>
      </w:r>
    </w:p>
    <w:p w14:paraId="77D0E438" w14:textId="77777777" w:rsidR="006B3FFB" w:rsidRPr="006B3FFB" w:rsidRDefault="00666520" w:rsidP="0026692B">
      <w:pPr>
        <w:spacing w:line="400" w:lineRule="exact"/>
        <w:ind w:firstLineChars="200" w:firstLine="480"/>
      </w:pPr>
      <w:r w:rsidRPr="00666520">
        <w:rPr>
          <w:rFonts w:ascii="宋体" w:eastAsia="宋体" w:hAnsi="宋体" w:hint="eastAsia"/>
          <w:sz w:val="24"/>
          <w:szCs w:val="24"/>
        </w:rPr>
        <w:t>本科教学实验仪器设备7473台（套），合计总值0.482亿元，其中单价10万元以上的实验仪器设备52台（套），总值1233.87万元，按本科在校生6931人计算，本科生均实验仪器设备值6954.26元。</w:t>
      </w:r>
    </w:p>
    <w:p w14:paraId="23D02C72" w14:textId="77777777" w:rsidR="00B2374C" w:rsidRDefault="00B2374C" w:rsidP="00B2374C">
      <w:pPr>
        <w:pStyle w:val="3"/>
        <w:jc w:val="left"/>
        <w:rPr>
          <w:rFonts w:ascii="黑体" w:eastAsia="黑体" w:hAnsi="黑体"/>
          <w:sz w:val="28"/>
          <w:szCs w:val="28"/>
          <w:u w:color="FFFFFF" w:themeColor="background1"/>
        </w:rPr>
      </w:pPr>
      <w:bookmarkStart w:id="13" w:name="_Toc27752357"/>
      <w:r>
        <w:rPr>
          <w:rFonts w:ascii="黑体" w:eastAsia="黑体" w:hAnsi="黑体" w:hint="eastAsia"/>
          <w:sz w:val="28"/>
          <w:szCs w:val="28"/>
        </w:rPr>
        <w:t>3.</w:t>
      </w:r>
      <w:r w:rsidRPr="00433B90">
        <w:rPr>
          <w:rFonts w:ascii="黑体" w:eastAsia="黑体" w:hAnsi="黑体" w:hint="eastAsia"/>
          <w:sz w:val="28"/>
          <w:szCs w:val="28"/>
          <w:u w:color="FFFFFF" w:themeColor="background1"/>
        </w:rPr>
        <w:t>图书馆及图书资源</w:t>
      </w:r>
      <w:bookmarkEnd w:id="13"/>
    </w:p>
    <w:p w14:paraId="0445E975" w14:textId="77777777" w:rsidR="006B3FFB" w:rsidRPr="006B3FFB" w:rsidRDefault="00BB4F0E" w:rsidP="0026692B">
      <w:pPr>
        <w:spacing w:line="400" w:lineRule="exact"/>
        <w:ind w:firstLineChars="200" w:firstLine="480"/>
      </w:pPr>
      <w:r w:rsidRPr="00BB4F0E">
        <w:rPr>
          <w:rFonts w:ascii="宋体" w:eastAsia="宋体" w:hAnsi="宋体" w:hint="eastAsia"/>
          <w:sz w:val="24"/>
          <w:szCs w:val="24"/>
        </w:rPr>
        <w:t>截至2020年9月，学校拥有图书馆1个，图书馆总面积达到32913.46m</w:t>
      </w:r>
      <w:r w:rsidRPr="00BB4F0E">
        <w:rPr>
          <w:rFonts w:ascii="宋体" w:eastAsia="宋体" w:hAnsi="宋体" w:hint="eastAsia"/>
          <w:sz w:val="24"/>
          <w:szCs w:val="24"/>
          <w:vertAlign w:val="superscript"/>
        </w:rPr>
        <w:t>2</w:t>
      </w:r>
      <w:r w:rsidRPr="00BB4F0E">
        <w:rPr>
          <w:rFonts w:ascii="宋体" w:eastAsia="宋体" w:hAnsi="宋体" w:hint="eastAsia"/>
          <w:sz w:val="24"/>
          <w:szCs w:val="24"/>
        </w:rPr>
        <w:t>，阅览室座位数1500个。图书馆拥有纸质图书60.15万册，当年新增8489册，生均纸质图书86.78册；拥有电子期刊1.04万册，学位论文118.56万册，音视频7823.0小时。2019年图书流通量达到0.64万本册，电子资源访问量100.77万次，当年电子资源下载量38.06万篇次。</w:t>
      </w:r>
    </w:p>
    <w:p w14:paraId="0919F165" w14:textId="77777777" w:rsidR="00B2374C" w:rsidRDefault="00B2374C" w:rsidP="00B2374C">
      <w:pPr>
        <w:pStyle w:val="3"/>
        <w:jc w:val="left"/>
      </w:pPr>
      <w:bookmarkStart w:id="14" w:name="_Toc27752358"/>
      <w:r>
        <w:rPr>
          <w:rFonts w:ascii="黑体" w:eastAsia="黑体" w:hAnsi="黑体" w:hint="eastAsia"/>
          <w:sz w:val="28"/>
          <w:szCs w:val="28"/>
        </w:rPr>
        <w:t>4.信息资源</w:t>
      </w:r>
      <w:bookmarkEnd w:id="14"/>
    </w:p>
    <w:p w14:paraId="434E5288" w14:textId="77777777" w:rsidR="00B2374C" w:rsidRDefault="00AE2D64" w:rsidP="0026692B">
      <w:pPr>
        <w:spacing w:line="400" w:lineRule="exact"/>
        <w:ind w:firstLineChars="200" w:firstLine="480"/>
      </w:pPr>
      <w:r w:rsidRPr="00AE2D64">
        <w:rPr>
          <w:rFonts w:ascii="宋体" w:eastAsia="宋体" w:hAnsi="宋体" w:hint="eastAsia"/>
          <w:sz w:val="24"/>
          <w:szCs w:val="24"/>
        </w:rPr>
        <w:t>学校校园网主干带宽达到10000.0Mbps。校园网出口带宽1000.0Mbps。网络接入信息点数量7000个。电子邮件系统用户数345个。管理信息系统数据总量3250.0GB。信息化工作人员4人。</w:t>
      </w:r>
    </w:p>
    <w:p w14:paraId="2EC11701" w14:textId="77777777" w:rsidR="00B2374C" w:rsidRDefault="00B2374C" w:rsidP="00B2374C">
      <w:pPr>
        <w:pStyle w:val="1"/>
        <w:jc w:val="left"/>
        <w:rPr>
          <w:rFonts w:ascii="宋体" w:eastAsia="宋体" w:hAnsi="宋体"/>
          <w:sz w:val="28"/>
          <w:szCs w:val="28"/>
        </w:rPr>
      </w:pPr>
      <w:bookmarkStart w:id="15" w:name="_Toc27752359"/>
      <w:r>
        <w:rPr>
          <w:rFonts w:ascii="宋体" w:eastAsia="宋体" w:hAnsi="宋体" w:hint="eastAsia"/>
          <w:sz w:val="28"/>
          <w:szCs w:val="28"/>
        </w:rPr>
        <w:t>三、教学建设与改革</w:t>
      </w:r>
      <w:bookmarkEnd w:id="15"/>
    </w:p>
    <w:p w14:paraId="409C54E9" w14:textId="77777777" w:rsidR="00B2374C" w:rsidRDefault="00B2374C" w:rsidP="00B2374C">
      <w:pPr>
        <w:pStyle w:val="2"/>
        <w:jc w:val="left"/>
      </w:pPr>
      <w:bookmarkStart w:id="16" w:name="_Toc27752360"/>
      <w:r>
        <w:rPr>
          <w:rFonts w:ascii="黑体" w:eastAsia="黑体" w:hAnsi="黑体" w:hint="eastAsia"/>
          <w:sz w:val="28"/>
          <w:szCs w:val="28"/>
        </w:rPr>
        <w:t>（一）专业建设</w:t>
      </w:r>
      <w:bookmarkEnd w:id="16"/>
    </w:p>
    <w:p w14:paraId="4872366D" w14:textId="77777777" w:rsidR="005B49A3" w:rsidRDefault="005B49A3" w:rsidP="00CE3875">
      <w:pPr>
        <w:spacing w:line="400" w:lineRule="exact"/>
        <w:ind w:firstLineChars="200" w:firstLine="500"/>
        <w:rPr>
          <w:sz w:val="25"/>
          <w:szCs w:val="25"/>
        </w:rPr>
      </w:pPr>
      <w:bookmarkStart w:id="17" w:name="_Toc27752361"/>
      <w:r>
        <w:rPr>
          <w:rFonts w:hint="eastAsia"/>
          <w:sz w:val="25"/>
          <w:szCs w:val="25"/>
        </w:rPr>
        <w:t>学院专业设置与布局，</w:t>
      </w:r>
      <w:r w:rsidRPr="006C49DE">
        <w:rPr>
          <w:rFonts w:hint="eastAsia"/>
          <w:sz w:val="25"/>
          <w:szCs w:val="25"/>
        </w:rPr>
        <w:t>围绕地方产业结构调整方向和战略性新兴产业、现代服务业的发展，重点发展对口应用型专业，形成以工为主，文、管、经、理、教、艺多学科协调发展的学科专业体系</w:t>
      </w:r>
      <w:r>
        <w:rPr>
          <w:rFonts w:hint="eastAsia"/>
          <w:sz w:val="25"/>
          <w:szCs w:val="25"/>
        </w:rPr>
        <w:t>。</w:t>
      </w:r>
    </w:p>
    <w:p w14:paraId="609ECDE2" w14:textId="77777777" w:rsidR="005B49A3" w:rsidRPr="00CE3875" w:rsidRDefault="005B49A3" w:rsidP="0026692B">
      <w:pPr>
        <w:spacing w:line="400" w:lineRule="exact"/>
        <w:ind w:firstLineChars="200" w:firstLine="480"/>
        <w:rPr>
          <w:sz w:val="24"/>
          <w:szCs w:val="24"/>
        </w:rPr>
      </w:pPr>
      <w:r w:rsidRPr="00CE3875">
        <w:rPr>
          <w:rFonts w:hint="eastAsia"/>
          <w:sz w:val="24"/>
          <w:szCs w:val="24"/>
        </w:rPr>
        <w:lastRenderedPageBreak/>
        <w:t>为进一步推进学院振兴本科教育工作，学院持续推进“专业转型发展”工作，分批资助传统本科专业改造，重点建设</w:t>
      </w:r>
      <w:proofErr w:type="gramStart"/>
      <w:r w:rsidRPr="00CE3875">
        <w:rPr>
          <w:rFonts w:hint="eastAsia"/>
          <w:sz w:val="24"/>
          <w:szCs w:val="24"/>
        </w:rPr>
        <w:t>一</w:t>
      </w:r>
      <w:proofErr w:type="gramEnd"/>
      <w:r w:rsidRPr="00CE3875">
        <w:rPr>
          <w:rFonts w:hint="eastAsia"/>
          <w:sz w:val="24"/>
          <w:szCs w:val="24"/>
        </w:rPr>
        <w:t>批一批内涵丰富、特色鲜明、社会竞争力强的优势专业，提升学院的品牌效应，扩大社会影响力。目前，学院建有测绘工程、计算机科学与技术、自动化、会计学、英语（跨境电商方向）、服装与服饰设计等优势专业。</w:t>
      </w:r>
    </w:p>
    <w:p w14:paraId="474D5295" w14:textId="77777777" w:rsidR="005B49A3" w:rsidRPr="00674BF9" w:rsidRDefault="005B49A3" w:rsidP="005B49A3">
      <w:pPr>
        <w:spacing w:line="400" w:lineRule="exact"/>
        <w:ind w:firstLineChars="200" w:firstLine="500"/>
        <w:rPr>
          <w:sz w:val="25"/>
          <w:szCs w:val="25"/>
        </w:rPr>
      </w:pPr>
      <w:r w:rsidRPr="00674BF9">
        <w:rPr>
          <w:rFonts w:hint="eastAsia"/>
          <w:sz w:val="25"/>
          <w:szCs w:val="25"/>
        </w:rPr>
        <w:t>2019</w:t>
      </w:r>
      <w:r w:rsidRPr="00674BF9">
        <w:rPr>
          <w:rFonts w:hint="eastAsia"/>
          <w:sz w:val="25"/>
          <w:szCs w:val="25"/>
        </w:rPr>
        <w:t>级</w:t>
      </w:r>
      <w:r>
        <w:rPr>
          <w:rFonts w:hint="eastAsia"/>
          <w:sz w:val="25"/>
          <w:szCs w:val="25"/>
        </w:rPr>
        <w:t>学院</w:t>
      </w:r>
      <w:r w:rsidRPr="00674BF9">
        <w:rPr>
          <w:rFonts w:hint="eastAsia"/>
          <w:sz w:val="25"/>
          <w:szCs w:val="25"/>
        </w:rPr>
        <w:t>本科培养方案中，各学科培养方案学分统计如下表所示。</w:t>
      </w:r>
    </w:p>
    <w:p w14:paraId="7C660527" w14:textId="3068485F" w:rsidR="005B49A3" w:rsidRPr="00CE3875" w:rsidRDefault="00CE3875" w:rsidP="005B49A3">
      <w:pPr>
        <w:jc w:val="center"/>
        <w:rPr>
          <w:sz w:val="24"/>
          <w:szCs w:val="24"/>
        </w:rPr>
      </w:pPr>
      <w:r w:rsidRPr="00CE3875">
        <w:rPr>
          <w:rFonts w:ascii="宋体" w:eastAsia="宋体" w:hAnsi="宋体" w:hint="eastAsia"/>
          <w:sz w:val="24"/>
          <w:szCs w:val="24"/>
        </w:rPr>
        <w:t>表</w:t>
      </w:r>
      <w:r w:rsidR="00B02719">
        <w:rPr>
          <w:rFonts w:ascii="宋体" w:eastAsia="宋体" w:hAnsi="宋体" w:hint="eastAsia"/>
          <w:sz w:val="24"/>
          <w:szCs w:val="24"/>
        </w:rPr>
        <w:t>5</w:t>
      </w:r>
      <w:r w:rsidR="00615CB6">
        <w:rPr>
          <w:rFonts w:ascii="宋体" w:eastAsia="宋体" w:hAnsi="宋体" w:hint="eastAsia"/>
          <w:sz w:val="24"/>
          <w:szCs w:val="24"/>
        </w:rPr>
        <w:t xml:space="preserve"> </w:t>
      </w:r>
      <w:r w:rsidR="005B49A3" w:rsidRPr="00CE3875">
        <w:rPr>
          <w:rFonts w:ascii="宋体" w:eastAsia="宋体" w:hAnsi="宋体" w:hint="eastAsia"/>
          <w:sz w:val="24"/>
          <w:szCs w:val="24"/>
        </w:rPr>
        <w:t>全校各学科2019级培养方案本科专业培养方案学分统计表</w:t>
      </w:r>
    </w:p>
    <w:tbl>
      <w:tblPr>
        <w:tblStyle w:val="a7"/>
        <w:tblW w:w="5000" w:type="pct"/>
        <w:jc w:val="center"/>
        <w:tblLook w:val="04A0" w:firstRow="1" w:lastRow="0" w:firstColumn="1" w:lastColumn="0" w:noHBand="0" w:noVBand="1"/>
      </w:tblPr>
      <w:tblGrid>
        <w:gridCol w:w="1231"/>
        <w:gridCol w:w="1231"/>
        <w:gridCol w:w="1232"/>
        <w:gridCol w:w="1232"/>
        <w:gridCol w:w="1232"/>
        <w:gridCol w:w="1232"/>
        <w:gridCol w:w="1232"/>
        <w:gridCol w:w="1232"/>
      </w:tblGrid>
      <w:tr w:rsidR="005B49A3" w14:paraId="5182996C" w14:textId="77777777" w:rsidTr="00DF122A">
        <w:trPr>
          <w:trHeight w:val="391"/>
          <w:tblHeader/>
          <w:jc w:val="center"/>
        </w:trPr>
        <w:tc>
          <w:tcPr>
            <w:tcW w:w="625" w:type="pct"/>
            <w:vAlign w:val="center"/>
          </w:tcPr>
          <w:p w14:paraId="70E0A000" w14:textId="77777777" w:rsidR="005B49A3" w:rsidRDefault="005B49A3" w:rsidP="00DF122A">
            <w:pPr>
              <w:jc w:val="center"/>
            </w:pPr>
            <w:r>
              <w:rPr>
                <w:rFonts w:ascii="宋体" w:eastAsia="宋体" w:hAnsi="宋体" w:hint="eastAsia"/>
                <w:b/>
                <w:szCs w:val="21"/>
              </w:rPr>
              <w:t>学科</w:t>
            </w:r>
          </w:p>
        </w:tc>
        <w:tc>
          <w:tcPr>
            <w:tcW w:w="625" w:type="pct"/>
            <w:vAlign w:val="center"/>
          </w:tcPr>
          <w:p w14:paraId="7467237F" w14:textId="77777777" w:rsidR="005B49A3" w:rsidRDefault="005B49A3" w:rsidP="00DF122A">
            <w:pPr>
              <w:jc w:val="center"/>
            </w:pPr>
            <w:r>
              <w:rPr>
                <w:rFonts w:ascii="宋体" w:eastAsia="宋体" w:hAnsi="宋体" w:hint="eastAsia"/>
                <w:b/>
                <w:szCs w:val="21"/>
              </w:rPr>
              <w:t>必修课学分比例（%）</w:t>
            </w:r>
          </w:p>
        </w:tc>
        <w:tc>
          <w:tcPr>
            <w:tcW w:w="625" w:type="pct"/>
            <w:vAlign w:val="center"/>
          </w:tcPr>
          <w:p w14:paraId="33C9B6F3" w14:textId="77777777" w:rsidR="005B49A3" w:rsidRDefault="005B49A3" w:rsidP="00DF122A">
            <w:pPr>
              <w:jc w:val="center"/>
            </w:pPr>
            <w:r>
              <w:rPr>
                <w:rFonts w:ascii="宋体" w:eastAsia="宋体" w:hAnsi="宋体" w:hint="eastAsia"/>
                <w:b/>
                <w:szCs w:val="21"/>
              </w:rPr>
              <w:t>选修课学分比例（%）</w:t>
            </w:r>
          </w:p>
        </w:tc>
        <w:tc>
          <w:tcPr>
            <w:tcW w:w="625" w:type="pct"/>
            <w:vAlign w:val="center"/>
          </w:tcPr>
          <w:p w14:paraId="5C7C4CD6" w14:textId="77777777" w:rsidR="005B49A3" w:rsidRDefault="005B49A3" w:rsidP="00DF122A">
            <w:pPr>
              <w:jc w:val="center"/>
            </w:pPr>
            <w:r>
              <w:rPr>
                <w:rFonts w:ascii="宋体" w:eastAsia="宋体" w:hAnsi="宋体" w:hint="eastAsia"/>
                <w:b/>
                <w:szCs w:val="21"/>
              </w:rPr>
              <w:t>集中性实践教学学分比例（%）</w:t>
            </w:r>
          </w:p>
        </w:tc>
        <w:tc>
          <w:tcPr>
            <w:tcW w:w="625" w:type="pct"/>
            <w:vAlign w:val="center"/>
          </w:tcPr>
          <w:p w14:paraId="279C8F4D" w14:textId="77777777" w:rsidR="005B49A3" w:rsidRDefault="005B49A3" w:rsidP="00DF122A">
            <w:pPr>
              <w:jc w:val="center"/>
            </w:pPr>
            <w:r>
              <w:rPr>
                <w:rFonts w:ascii="宋体" w:eastAsia="宋体" w:hAnsi="宋体" w:hint="eastAsia"/>
                <w:b/>
                <w:szCs w:val="21"/>
              </w:rPr>
              <w:t>学科</w:t>
            </w:r>
          </w:p>
        </w:tc>
        <w:tc>
          <w:tcPr>
            <w:tcW w:w="625" w:type="pct"/>
            <w:vAlign w:val="center"/>
          </w:tcPr>
          <w:p w14:paraId="3C32437B" w14:textId="77777777" w:rsidR="005B49A3" w:rsidRDefault="005B49A3" w:rsidP="00DF122A">
            <w:pPr>
              <w:jc w:val="center"/>
            </w:pPr>
            <w:r>
              <w:rPr>
                <w:rFonts w:ascii="宋体" w:eastAsia="宋体" w:hAnsi="宋体" w:hint="eastAsia"/>
                <w:b/>
                <w:szCs w:val="21"/>
              </w:rPr>
              <w:t>必修课学分比例（%）</w:t>
            </w:r>
          </w:p>
        </w:tc>
        <w:tc>
          <w:tcPr>
            <w:tcW w:w="625" w:type="pct"/>
            <w:vAlign w:val="center"/>
          </w:tcPr>
          <w:p w14:paraId="6F539C99" w14:textId="77777777" w:rsidR="005B49A3" w:rsidRDefault="005B49A3" w:rsidP="00DF122A">
            <w:pPr>
              <w:jc w:val="center"/>
            </w:pPr>
            <w:r>
              <w:rPr>
                <w:rFonts w:ascii="宋体" w:eastAsia="宋体" w:hAnsi="宋体" w:hint="eastAsia"/>
                <w:b/>
                <w:szCs w:val="21"/>
              </w:rPr>
              <w:t>选修课学分比例（%）</w:t>
            </w:r>
          </w:p>
        </w:tc>
        <w:tc>
          <w:tcPr>
            <w:tcW w:w="750" w:type="pct"/>
            <w:vAlign w:val="center"/>
          </w:tcPr>
          <w:p w14:paraId="75AB8E64" w14:textId="77777777" w:rsidR="005B49A3" w:rsidRDefault="005B49A3" w:rsidP="00DF122A">
            <w:pPr>
              <w:jc w:val="center"/>
            </w:pPr>
            <w:r>
              <w:rPr>
                <w:rFonts w:ascii="宋体" w:eastAsia="宋体" w:hAnsi="宋体" w:hint="eastAsia"/>
                <w:b/>
                <w:szCs w:val="21"/>
              </w:rPr>
              <w:t>实践教学学分比例（%）</w:t>
            </w:r>
          </w:p>
        </w:tc>
      </w:tr>
      <w:tr w:rsidR="005B49A3" w14:paraId="7A5F52D1" w14:textId="77777777" w:rsidTr="00DF122A">
        <w:trPr>
          <w:trHeight w:val="391"/>
          <w:jc w:val="center"/>
        </w:trPr>
        <w:tc>
          <w:tcPr>
            <w:tcW w:w="0" w:type="auto"/>
            <w:vAlign w:val="center"/>
          </w:tcPr>
          <w:p w14:paraId="1A44B142" w14:textId="77777777" w:rsidR="005B49A3" w:rsidRDefault="005B49A3" w:rsidP="00DF122A">
            <w:pPr>
              <w:jc w:val="center"/>
            </w:pPr>
            <w:r>
              <w:rPr>
                <w:rFonts w:ascii="宋体" w:eastAsia="宋体" w:hAnsi="宋体" w:hint="eastAsia"/>
                <w:szCs w:val="21"/>
              </w:rPr>
              <w:t>哲学</w:t>
            </w:r>
          </w:p>
        </w:tc>
        <w:tc>
          <w:tcPr>
            <w:tcW w:w="0" w:type="auto"/>
            <w:vAlign w:val="center"/>
          </w:tcPr>
          <w:p w14:paraId="5850EF77" w14:textId="77777777" w:rsidR="005B49A3" w:rsidRDefault="005B49A3" w:rsidP="00DF122A">
            <w:pPr>
              <w:jc w:val="center"/>
            </w:pPr>
            <w:r>
              <w:rPr>
                <w:rFonts w:ascii="宋体" w:eastAsia="宋体" w:hAnsi="宋体" w:hint="eastAsia"/>
                <w:szCs w:val="21"/>
              </w:rPr>
              <w:t>--</w:t>
            </w:r>
          </w:p>
        </w:tc>
        <w:tc>
          <w:tcPr>
            <w:tcW w:w="0" w:type="auto"/>
            <w:vAlign w:val="center"/>
          </w:tcPr>
          <w:p w14:paraId="33FF94CD" w14:textId="77777777" w:rsidR="005B49A3" w:rsidRDefault="005B49A3" w:rsidP="00DF122A">
            <w:pPr>
              <w:jc w:val="center"/>
            </w:pPr>
            <w:r>
              <w:rPr>
                <w:rFonts w:ascii="宋体" w:eastAsia="宋体" w:hAnsi="宋体" w:hint="eastAsia"/>
                <w:szCs w:val="21"/>
              </w:rPr>
              <w:t>--</w:t>
            </w:r>
          </w:p>
        </w:tc>
        <w:tc>
          <w:tcPr>
            <w:tcW w:w="0" w:type="auto"/>
            <w:vAlign w:val="center"/>
          </w:tcPr>
          <w:p w14:paraId="6EFC5DE0" w14:textId="77777777" w:rsidR="005B49A3" w:rsidRDefault="005B49A3" w:rsidP="00DF122A">
            <w:pPr>
              <w:jc w:val="center"/>
            </w:pPr>
            <w:r>
              <w:rPr>
                <w:rFonts w:ascii="宋体" w:eastAsia="宋体" w:hAnsi="宋体" w:hint="eastAsia"/>
                <w:szCs w:val="21"/>
              </w:rPr>
              <w:t>--</w:t>
            </w:r>
          </w:p>
        </w:tc>
        <w:tc>
          <w:tcPr>
            <w:tcW w:w="0" w:type="auto"/>
            <w:vAlign w:val="center"/>
          </w:tcPr>
          <w:p w14:paraId="62AA5FAC" w14:textId="77777777" w:rsidR="005B49A3" w:rsidRDefault="005B49A3" w:rsidP="00DF122A">
            <w:pPr>
              <w:jc w:val="center"/>
            </w:pPr>
            <w:r>
              <w:rPr>
                <w:rFonts w:ascii="宋体" w:eastAsia="宋体" w:hAnsi="宋体" w:hint="eastAsia"/>
                <w:szCs w:val="21"/>
              </w:rPr>
              <w:t>理学</w:t>
            </w:r>
          </w:p>
        </w:tc>
        <w:tc>
          <w:tcPr>
            <w:tcW w:w="0" w:type="auto"/>
            <w:vAlign w:val="center"/>
          </w:tcPr>
          <w:p w14:paraId="3D2528B8" w14:textId="77777777" w:rsidR="005B49A3" w:rsidRDefault="005B49A3" w:rsidP="00DF122A">
            <w:pPr>
              <w:jc w:val="center"/>
            </w:pPr>
            <w:r>
              <w:rPr>
                <w:rFonts w:ascii="宋体" w:eastAsia="宋体" w:hAnsi="宋体" w:hint="eastAsia"/>
                <w:szCs w:val="21"/>
              </w:rPr>
              <w:t>68.15</w:t>
            </w:r>
          </w:p>
        </w:tc>
        <w:tc>
          <w:tcPr>
            <w:tcW w:w="0" w:type="auto"/>
            <w:vAlign w:val="center"/>
          </w:tcPr>
          <w:p w14:paraId="5597EF83" w14:textId="77777777" w:rsidR="005B49A3" w:rsidRDefault="005B49A3" w:rsidP="00DF122A">
            <w:pPr>
              <w:jc w:val="center"/>
            </w:pPr>
            <w:r>
              <w:rPr>
                <w:rFonts w:ascii="宋体" w:eastAsia="宋体" w:hAnsi="宋体" w:hint="eastAsia"/>
                <w:szCs w:val="21"/>
              </w:rPr>
              <w:t>10.97</w:t>
            </w:r>
          </w:p>
        </w:tc>
        <w:tc>
          <w:tcPr>
            <w:tcW w:w="0" w:type="auto"/>
            <w:vAlign w:val="center"/>
          </w:tcPr>
          <w:p w14:paraId="40CC582B" w14:textId="77777777" w:rsidR="005B49A3" w:rsidRDefault="005B49A3" w:rsidP="00DF122A">
            <w:pPr>
              <w:jc w:val="center"/>
            </w:pPr>
            <w:r>
              <w:rPr>
                <w:rFonts w:ascii="宋体" w:eastAsia="宋体" w:hAnsi="宋体" w:hint="eastAsia"/>
                <w:szCs w:val="21"/>
              </w:rPr>
              <w:t>29.77</w:t>
            </w:r>
          </w:p>
        </w:tc>
      </w:tr>
      <w:tr w:rsidR="005B49A3" w14:paraId="4BF5970B" w14:textId="77777777" w:rsidTr="00DF122A">
        <w:trPr>
          <w:trHeight w:val="391"/>
          <w:jc w:val="center"/>
        </w:trPr>
        <w:tc>
          <w:tcPr>
            <w:tcW w:w="0" w:type="auto"/>
            <w:vAlign w:val="center"/>
          </w:tcPr>
          <w:p w14:paraId="35F91D07" w14:textId="77777777" w:rsidR="005B49A3" w:rsidRDefault="005B49A3" w:rsidP="00DF122A">
            <w:pPr>
              <w:jc w:val="center"/>
            </w:pPr>
            <w:r>
              <w:rPr>
                <w:rFonts w:ascii="宋体" w:eastAsia="宋体" w:hAnsi="宋体" w:hint="eastAsia"/>
                <w:szCs w:val="21"/>
              </w:rPr>
              <w:t>经济学</w:t>
            </w:r>
          </w:p>
        </w:tc>
        <w:tc>
          <w:tcPr>
            <w:tcW w:w="0" w:type="auto"/>
            <w:vAlign w:val="center"/>
          </w:tcPr>
          <w:p w14:paraId="30DB6E2F" w14:textId="77777777" w:rsidR="005B49A3" w:rsidRDefault="005B49A3" w:rsidP="00DF122A">
            <w:pPr>
              <w:jc w:val="center"/>
            </w:pPr>
            <w:r>
              <w:rPr>
                <w:rFonts w:ascii="宋体" w:eastAsia="宋体" w:hAnsi="宋体" w:hint="eastAsia"/>
                <w:szCs w:val="21"/>
              </w:rPr>
              <w:t>68.28</w:t>
            </w:r>
          </w:p>
        </w:tc>
        <w:tc>
          <w:tcPr>
            <w:tcW w:w="0" w:type="auto"/>
            <w:vAlign w:val="center"/>
          </w:tcPr>
          <w:p w14:paraId="6D1ED657" w14:textId="77777777" w:rsidR="005B49A3" w:rsidRDefault="005B49A3" w:rsidP="00DF122A">
            <w:pPr>
              <w:jc w:val="center"/>
            </w:pPr>
            <w:r>
              <w:rPr>
                <w:rFonts w:ascii="宋体" w:eastAsia="宋体" w:hAnsi="宋体" w:hint="eastAsia"/>
                <w:szCs w:val="21"/>
              </w:rPr>
              <w:t>11.29</w:t>
            </w:r>
          </w:p>
        </w:tc>
        <w:tc>
          <w:tcPr>
            <w:tcW w:w="0" w:type="auto"/>
            <w:vAlign w:val="center"/>
          </w:tcPr>
          <w:p w14:paraId="5311BC91" w14:textId="77777777" w:rsidR="005B49A3" w:rsidRDefault="005B49A3" w:rsidP="00DF122A">
            <w:pPr>
              <w:jc w:val="center"/>
            </w:pPr>
            <w:r>
              <w:rPr>
                <w:rFonts w:ascii="宋体" w:eastAsia="宋体" w:hAnsi="宋体" w:hint="eastAsia"/>
                <w:szCs w:val="21"/>
              </w:rPr>
              <w:t>22.04</w:t>
            </w:r>
          </w:p>
        </w:tc>
        <w:tc>
          <w:tcPr>
            <w:tcW w:w="0" w:type="auto"/>
            <w:vAlign w:val="center"/>
          </w:tcPr>
          <w:p w14:paraId="6A7BF558" w14:textId="77777777" w:rsidR="005B49A3" w:rsidRDefault="005B49A3" w:rsidP="00DF122A">
            <w:pPr>
              <w:jc w:val="center"/>
            </w:pPr>
            <w:r>
              <w:rPr>
                <w:rFonts w:ascii="宋体" w:eastAsia="宋体" w:hAnsi="宋体" w:hint="eastAsia"/>
                <w:szCs w:val="21"/>
              </w:rPr>
              <w:t>工学</w:t>
            </w:r>
          </w:p>
        </w:tc>
        <w:tc>
          <w:tcPr>
            <w:tcW w:w="0" w:type="auto"/>
            <w:vAlign w:val="center"/>
          </w:tcPr>
          <w:p w14:paraId="308015AC" w14:textId="77777777" w:rsidR="005B49A3" w:rsidRDefault="005B49A3" w:rsidP="00DF122A">
            <w:pPr>
              <w:jc w:val="center"/>
            </w:pPr>
            <w:r>
              <w:rPr>
                <w:rFonts w:ascii="宋体" w:eastAsia="宋体" w:hAnsi="宋体" w:hint="eastAsia"/>
                <w:szCs w:val="21"/>
              </w:rPr>
              <w:t>67.12</w:t>
            </w:r>
          </w:p>
        </w:tc>
        <w:tc>
          <w:tcPr>
            <w:tcW w:w="0" w:type="auto"/>
            <w:vAlign w:val="center"/>
          </w:tcPr>
          <w:p w14:paraId="3CCC461F" w14:textId="77777777" w:rsidR="005B49A3" w:rsidRDefault="005B49A3" w:rsidP="00DF122A">
            <w:pPr>
              <w:jc w:val="center"/>
            </w:pPr>
            <w:r>
              <w:rPr>
                <w:rFonts w:ascii="宋体" w:eastAsia="宋体" w:hAnsi="宋体" w:hint="eastAsia"/>
                <w:szCs w:val="21"/>
              </w:rPr>
              <w:t>11.57</w:t>
            </w:r>
          </w:p>
        </w:tc>
        <w:tc>
          <w:tcPr>
            <w:tcW w:w="0" w:type="auto"/>
            <w:vAlign w:val="center"/>
          </w:tcPr>
          <w:p w14:paraId="03AAD68D" w14:textId="77777777" w:rsidR="005B49A3" w:rsidRDefault="005B49A3" w:rsidP="00DF122A">
            <w:pPr>
              <w:jc w:val="center"/>
            </w:pPr>
            <w:r>
              <w:rPr>
                <w:rFonts w:ascii="宋体" w:eastAsia="宋体" w:hAnsi="宋体" w:hint="eastAsia"/>
                <w:szCs w:val="21"/>
              </w:rPr>
              <w:t>31.77</w:t>
            </w:r>
          </w:p>
        </w:tc>
      </w:tr>
      <w:tr w:rsidR="005B49A3" w14:paraId="62DE91A6" w14:textId="77777777" w:rsidTr="00DF122A">
        <w:trPr>
          <w:trHeight w:val="391"/>
          <w:jc w:val="center"/>
        </w:trPr>
        <w:tc>
          <w:tcPr>
            <w:tcW w:w="0" w:type="auto"/>
            <w:vAlign w:val="center"/>
          </w:tcPr>
          <w:p w14:paraId="27B06733" w14:textId="77777777" w:rsidR="005B49A3" w:rsidRDefault="005B49A3" w:rsidP="00DF122A">
            <w:pPr>
              <w:jc w:val="center"/>
            </w:pPr>
            <w:r>
              <w:rPr>
                <w:rFonts w:ascii="宋体" w:eastAsia="宋体" w:hAnsi="宋体" w:hint="eastAsia"/>
                <w:szCs w:val="21"/>
              </w:rPr>
              <w:t>法学</w:t>
            </w:r>
          </w:p>
        </w:tc>
        <w:tc>
          <w:tcPr>
            <w:tcW w:w="0" w:type="auto"/>
            <w:vAlign w:val="center"/>
          </w:tcPr>
          <w:p w14:paraId="3573E014" w14:textId="77777777" w:rsidR="005B49A3" w:rsidRDefault="005B49A3" w:rsidP="00DF122A">
            <w:pPr>
              <w:jc w:val="center"/>
            </w:pPr>
            <w:r>
              <w:rPr>
                <w:rFonts w:ascii="宋体" w:eastAsia="宋体" w:hAnsi="宋体" w:hint="eastAsia"/>
                <w:szCs w:val="21"/>
              </w:rPr>
              <w:t>66.58</w:t>
            </w:r>
          </w:p>
        </w:tc>
        <w:tc>
          <w:tcPr>
            <w:tcW w:w="0" w:type="auto"/>
            <w:vAlign w:val="center"/>
          </w:tcPr>
          <w:p w14:paraId="39681CDB" w14:textId="77777777" w:rsidR="005B49A3" w:rsidRDefault="005B49A3" w:rsidP="00DF122A">
            <w:pPr>
              <w:jc w:val="center"/>
            </w:pPr>
            <w:r>
              <w:rPr>
                <w:rFonts w:ascii="宋体" w:eastAsia="宋体" w:hAnsi="宋体" w:hint="eastAsia"/>
                <w:szCs w:val="21"/>
              </w:rPr>
              <w:t>13.26</w:t>
            </w:r>
          </w:p>
        </w:tc>
        <w:tc>
          <w:tcPr>
            <w:tcW w:w="0" w:type="auto"/>
            <w:vAlign w:val="center"/>
          </w:tcPr>
          <w:p w14:paraId="6A27E33C" w14:textId="77777777" w:rsidR="005B49A3" w:rsidRDefault="005B49A3" w:rsidP="00DF122A">
            <w:pPr>
              <w:jc w:val="center"/>
            </w:pPr>
            <w:r>
              <w:rPr>
                <w:rFonts w:ascii="宋体" w:eastAsia="宋体" w:hAnsi="宋体" w:hint="eastAsia"/>
                <w:szCs w:val="21"/>
              </w:rPr>
              <w:t>20.42</w:t>
            </w:r>
          </w:p>
        </w:tc>
        <w:tc>
          <w:tcPr>
            <w:tcW w:w="0" w:type="auto"/>
            <w:vAlign w:val="center"/>
          </w:tcPr>
          <w:p w14:paraId="1745614C" w14:textId="77777777" w:rsidR="005B49A3" w:rsidRDefault="005B49A3" w:rsidP="00DF122A">
            <w:pPr>
              <w:jc w:val="center"/>
            </w:pPr>
            <w:r>
              <w:rPr>
                <w:rFonts w:ascii="宋体" w:eastAsia="宋体" w:hAnsi="宋体" w:hint="eastAsia"/>
                <w:szCs w:val="21"/>
              </w:rPr>
              <w:t>农学</w:t>
            </w:r>
          </w:p>
        </w:tc>
        <w:tc>
          <w:tcPr>
            <w:tcW w:w="0" w:type="auto"/>
            <w:vAlign w:val="center"/>
          </w:tcPr>
          <w:p w14:paraId="5BB254AF" w14:textId="77777777" w:rsidR="005B49A3" w:rsidRDefault="005B49A3" w:rsidP="00DF122A">
            <w:pPr>
              <w:jc w:val="center"/>
            </w:pPr>
            <w:r>
              <w:rPr>
                <w:rFonts w:ascii="宋体" w:eastAsia="宋体" w:hAnsi="宋体" w:hint="eastAsia"/>
                <w:szCs w:val="21"/>
              </w:rPr>
              <w:t>--</w:t>
            </w:r>
          </w:p>
        </w:tc>
        <w:tc>
          <w:tcPr>
            <w:tcW w:w="0" w:type="auto"/>
            <w:vAlign w:val="center"/>
          </w:tcPr>
          <w:p w14:paraId="6367A0A1" w14:textId="77777777" w:rsidR="005B49A3" w:rsidRDefault="005B49A3" w:rsidP="00DF122A">
            <w:pPr>
              <w:jc w:val="center"/>
            </w:pPr>
            <w:r>
              <w:rPr>
                <w:rFonts w:ascii="宋体" w:eastAsia="宋体" w:hAnsi="宋体" w:hint="eastAsia"/>
                <w:szCs w:val="21"/>
              </w:rPr>
              <w:t>--</w:t>
            </w:r>
          </w:p>
        </w:tc>
        <w:tc>
          <w:tcPr>
            <w:tcW w:w="0" w:type="auto"/>
            <w:vAlign w:val="center"/>
          </w:tcPr>
          <w:p w14:paraId="198A1F46" w14:textId="77777777" w:rsidR="005B49A3" w:rsidRDefault="005B49A3" w:rsidP="00DF122A">
            <w:pPr>
              <w:jc w:val="center"/>
            </w:pPr>
            <w:r>
              <w:rPr>
                <w:rFonts w:ascii="宋体" w:eastAsia="宋体" w:hAnsi="宋体" w:hint="eastAsia"/>
                <w:szCs w:val="21"/>
              </w:rPr>
              <w:t>--</w:t>
            </w:r>
          </w:p>
        </w:tc>
      </w:tr>
      <w:tr w:rsidR="005B49A3" w14:paraId="3662C5B2" w14:textId="77777777" w:rsidTr="00DF122A">
        <w:trPr>
          <w:trHeight w:val="391"/>
          <w:jc w:val="center"/>
        </w:trPr>
        <w:tc>
          <w:tcPr>
            <w:tcW w:w="0" w:type="auto"/>
            <w:vAlign w:val="center"/>
          </w:tcPr>
          <w:p w14:paraId="0F86899D" w14:textId="77777777" w:rsidR="005B49A3" w:rsidRDefault="005B49A3" w:rsidP="00DF122A">
            <w:pPr>
              <w:jc w:val="center"/>
            </w:pPr>
            <w:r>
              <w:rPr>
                <w:rFonts w:ascii="宋体" w:eastAsia="宋体" w:hAnsi="宋体" w:hint="eastAsia"/>
                <w:szCs w:val="21"/>
              </w:rPr>
              <w:t>教育学</w:t>
            </w:r>
          </w:p>
        </w:tc>
        <w:tc>
          <w:tcPr>
            <w:tcW w:w="0" w:type="auto"/>
            <w:vAlign w:val="center"/>
          </w:tcPr>
          <w:p w14:paraId="375A0CA0" w14:textId="77777777" w:rsidR="005B49A3" w:rsidRDefault="005B49A3" w:rsidP="00DF122A">
            <w:pPr>
              <w:jc w:val="center"/>
            </w:pPr>
            <w:r>
              <w:rPr>
                <w:rFonts w:ascii="宋体" w:eastAsia="宋体" w:hAnsi="宋体" w:hint="eastAsia"/>
                <w:szCs w:val="21"/>
              </w:rPr>
              <w:t>51.34</w:t>
            </w:r>
          </w:p>
        </w:tc>
        <w:tc>
          <w:tcPr>
            <w:tcW w:w="0" w:type="auto"/>
            <w:vAlign w:val="center"/>
          </w:tcPr>
          <w:p w14:paraId="14A31FA2" w14:textId="77777777" w:rsidR="005B49A3" w:rsidRDefault="005B49A3" w:rsidP="00DF122A">
            <w:pPr>
              <w:jc w:val="center"/>
            </w:pPr>
            <w:r>
              <w:rPr>
                <w:rFonts w:ascii="宋体" w:eastAsia="宋体" w:hAnsi="宋体" w:hint="eastAsia"/>
                <w:szCs w:val="21"/>
              </w:rPr>
              <w:t>29.95</w:t>
            </w:r>
          </w:p>
        </w:tc>
        <w:tc>
          <w:tcPr>
            <w:tcW w:w="0" w:type="auto"/>
            <w:vAlign w:val="center"/>
          </w:tcPr>
          <w:p w14:paraId="51014498" w14:textId="77777777" w:rsidR="005B49A3" w:rsidRDefault="005B49A3" w:rsidP="00DF122A">
            <w:pPr>
              <w:jc w:val="center"/>
            </w:pPr>
            <w:r>
              <w:rPr>
                <w:rFonts w:ascii="宋体" w:eastAsia="宋体" w:hAnsi="宋体" w:hint="eastAsia"/>
                <w:szCs w:val="21"/>
              </w:rPr>
              <w:t>28.34</w:t>
            </w:r>
          </w:p>
        </w:tc>
        <w:tc>
          <w:tcPr>
            <w:tcW w:w="0" w:type="auto"/>
            <w:vAlign w:val="center"/>
          </w:tcPr>
          <w:p w14:paraId="38B164A5" w14:textId="77777777" w:rsidR="005B49A3" w:rsidRDefault="005B49A3" w:rsidP="00DF122A">
            <w:pPr>
              <w:jc w:val="center"/>
            </w:pPr>
            <w:r>
              <w:rPr>
                <w:rFonts w:ascii="宋体" w:eastAsia="宋体" w:hAnsi="宋体" w:hint="eastAsia"/>
                <w:szCs w:val="21"/>
              </w:rPr>
              <w:t>医学</w:t>
            </w:r>
          </w:p>
        </w:tc>
        <w:tc>
          <w:tcPr>
            <w:tcW w:w="0" w:type="auto"/>
            <w:vAlign w:val="center"/>
          </w:tcPr>
          <w:p w14:paraId="086ED73A" w14:textId="77777777" w:rsidR="005B49A3" w:rsidRDefault="005B49A3" w:rsidP="00DF122A">
            <w:pPr>
              <w:jc w:val="center"/>
            </w:pPr>
            <w:r>
              <w:rPr>
                <w:rFonts w:ascii="宋体" w:eastAsia="宋体" w:hAnsi="宋体" w:hint="eastAsia"/>
                <w:szCs w:val="21"/>
              </w:rPr>
              <w:t>--</w:t>
            </w:r>
          </w:p>
        </w:tc>
        <w:tc>
          <w:tcPr>
            <w:tcW w:w="0" w:type="auto"/>
            <w:vAlign w:val="center"/>
          </w:tcPr>
          <w:p w14:paraId="1F4371E9" w14:textId="77777777" w:rsidR="005B49A3" w:rsidRDefault="005B49A3" w:rsidP="00DF122A">
            <w:pPr>
              <w:jc w:val="center"/>
            </w:pPr>
            <w:r>
              <w:rPr>
                <w:rFonts w:ascii="宋体" w:eastAsia="宋体" w:hAnsi="宋体" w:hint="eastAsia"/>
                <w:szCs w:val="21"/>
              </w:rPr>
              <w:t>--</w:t>
            </w:r>
          </w:p>
        </w:tc>
        <w:tc>
          <w:tcPr>
            <w:tcW w:w="0" w:type="auto"/>
            <w:vAlign w:val="center"/>
          </w:tcPr>
          <w:p w14:paraId="7975C711" w14:textId="77777777" w:rsidR="005B49A3" w:rsidRDefault="005B49A3" w:rsidP="00DF122A">
            <w:pPr>
              <w:jc w:val="center"/>
            </w:pPr>
            <w:r>
              <w:rPr>
                <w:rFonts w:ascii="宋体" w:eastAsia="宋体" w:hAnsi="宋体" w:hint="eastAsia"/>
                <w:szCs w:val="21"/>
              </w:rPr>
              <w:t>--</w:t>
            </w:r>
          </w:p>
        </w:tc>
      </w:tr>
      <w:tr w:rsidR="005B49A3" w14:paraId="2150BF8C" w14:textId="77777777" w:rsidTr="00DF122A">
        <w:trPr>
          <w:trHeight w:val="391"/>
          <w:jc w:val="center"/>
        </w:trPr>
        <w:tc>
          <w:tcPr>
            <w:tcW w:w="0" w:type="auto"/>
            <w:vAlign w:val="center"/>
          </w:tcPr>
          <w:p w14:paraId="06471483" w14:textId="77777777" w:rsidR="005B49A3" w:rsidRDefault="005B49A3" w:rsidP="00DF122A">
            <w:pPr>
              <w:jc w:val="center"/>
            </w:pPr>
            <w:r>
              <w:rPr>
                <w:rFonts w:ascii="宋体" w:eastAsia="宋体" w:hAnsi="宋体" w:hint="eastAsia"/>
                <w:szCs w:val="21"/>
              </w:rPr>
              <w:t>文学</w:t>
            </w:r>
          </w:p>
        </w:tc>
        <w:tc>
          <w:tcPr>
            <w:tcW w:w="0" w:type="auto"/>
            <w:vAlign w:val="center"/>
          </w:tcPr>
          <w:p w14:paraId="6FEA86B5" w14:textId="77777777" w:rsidR="005B49A3" w:rsidRDefault="005B49A3" w:rsidP="00DF122A">
            <w:pPr>
              <w:jc w:val="center"/>
            </w:pPr>
            <w:r>
              <w:rPr>
                <w:rFonts w:ascii="宋体" w:eastAsia="宋体" w:hAnsi="宋体" w:hint="eastAsia"/>
                <w:szCs w:val="21"/>
              </w:rPr>
              <w:t>62.27</w:t>
            </w:r>
          </w:p>
        </w:tc>
        <w:tc>
          <w:tcPr>
            <w:tcW w:w="0" w:type="auto"/>
            <w:vAlign w:val="center"/>
          </w:tcPr>
          <w:p w14:paraId="133EB289" w14:textId="77777777" w:rsidR="005B49A3" w:rsidRDefault="005B49A3" w:rsidP="00DF122A">
            <w:pPr>
              <w:jc w:val="center"/>
            </w:pPr>
            <w:r>
              <w:rPr>
                <w:rFonts w:ascii="宋体" w:eastAsia="宋体" w:hAnsi="宋体" w:hint="eastAsia"/>
                <w:szCs w:val="21"/>
              </w:rPr>
              <w:t>17.04</w:t>
            </w:r>
          </w:p>
        </w:tc>
        <w:tc>
          <w:tcPr>
            <w:tcW w:w="0" w:type="auto"/>
            <w:vAlign w:val="center"/>
          </w:tcPr>
          <w:p w14:paraId="6753F115" w14:textId="77777777" w:rsidR="005B49A3" w:rsidRDefault="005B49A3" w:rsidP="00DF122A">
            <w:pPr>
              <w:jc w:val="center"/>
            </w:pPr>
            <w:r>
              <w:rPr>
                <w:rFonts w:ascii="宋体" w:eastAsia="宋体" w:hAnsi="宋体" w:hint="eastAsia"/>
                <w:szCs w:val="21"/>
              </w:rPr>
              <w:t>20.49</w:t>
            </w:r>
          </w:p>
        </w:tc>
        <w:tc>
          <w:tcPr>
            <w:tcW w:w="0" w:type="auto"/>
            <w:vAlign w:val="center"/>
          </w:tcPr>
          <w:p w14:paraId="1A549F21" w14:textId="77777777" w:rsidR="005B49A3" w:rsidRDefault="005B49A3" w:rsidP="00DF122A">
            <w:pPr>
              <w:jc w:val="center"/>
            </w:pPr>
            <w:r>
              <w:rPr>
                <w:rFonts w:ascii="宋体" w:eastAsia="宋体" w:hAnsi="宋体" w:hint="eastAsia"/>
                <w:szCs w:val="21"/>
              </w:rPr>
              <w:t>管理学</w:t>
            </w:r>
          </w:p>
        </w:tc>
        <w:tc>
          <w:tcPr>
            <w:tcW w:w="0" w:type="auto"/>
            <w:vAlign w:val="center"/>
          </w:tcPr>
          <w:p w14:paraId="3B696910" w14:textId="77777777" w:rsidR="005B49A3" w:rsidRDefault="005B49A3" w:rsidP="00DF122A">
            <w:pPr>
              <w:jc w:val="center"/>
            </w:pPr>
            <w:r>
              <w:rPr>
                <w:rFonts w:ascii="宋体" w:eastAsia="宋体" w:hAnsi="宋体" w:hint="eastAsia"/>
                <w:szCs w:val="21"/>
              </w:rPr>
              <w:t>68.06</w:t>
            </w:r>
          </w:p>
        </w:tc>
        <w:tc>
          <w:tcPr>
            <w:tcW w:w="0" w:type="auto"/>
            <w:vAlign w:val="center"/>
          </w:tcPr>
          <w:p w14:paraId="55F06DDE" w14:textId="77777777" w:rsidR="005B49A3" w:rsidRDefault="005B49A3" w:rsidP="00DF122A">
            <w:pPr>
              <w:jc w:val="center"/>
            </w:pPr>
            <w:r>
              <w:rPr>
                <w:rFonts w:ascii="宋体" w:eastAsia="宋体" w:hAnsi="宋体" w:hint="eastAsia"/>
                <w:szCs w:val="21"/>
              </w:rPr>
              <w:t>10.51</w:t>
            </w:r>
          </w:p>
        </w:tc>
        <w:tc>
          <w:tcPr>
            <w:tcW w:w="0" w:type="auto"/>
            <w:vAlign w:val="center"/>
          </w:tcPr>
          <w:p w14:paraId="03B3BC70" w14:textId="77777777" w:rsidR="005B49A3" w:rsidRDefault="005B49A3" w:rsidP="00DF122A">
            <w:pPr>
              <w:jc w:val="center"/>
            </w:pPr>
            <w:r>
              <w:rPr>
                <w:rFonts w:ascii="宋体" w:eastAsia="宋体" w:hAnsi="宋体" w:hint="eastAsia"/>
                <w:szCs w:val="21"/>
              </w:rPr>
              <w:t>23.74</w:t>
            </w:r>
          </w:p>
        </w:tc>
      </w:tr>
      <w:tr w:rsidR="005B49A3" w14:paraId="60FA2682" w14:textId="77777777" w:rsidTr="00DF122A">
        <w:trPr>
          <w:trHeight w:val="391"/>
          <w:jc w:val="center"/>
        </w:trPr>
        <w:tc>
          <w:tcPr>
            <w:tcW w:w="0" w:type="auto"/>
            <w:vAlign w:val="center"/>
          </w:tcPr>
          <w:p w14:paraId="31D133CE" w14:textId="77777777" w:rsidR="005B49A3" w:rsidRDefault="005B49A3" w:rsidP="00DF122A">
            <w:pPr>
              <w:jc w:val="center"/>
            </w:pPr>
            <w:r>
              <w:rPr>
                <w:rFonts w:ascii="宋体" w:eastAsia="宋体" w:hAnsi="宋体" w:hint="eastAsia"/>
                <w:szCs w:val="21"/>
              </w:rPr>
              <w:t>历史学</w:t>
            </w:r>
          </w:p>
        </w:tc>
        <w:tc>
          <w:tcPr>
            <w:tcW w:w="0" w:type="auto"/>
            <w:vAlign w:val="center"/>
          </w:tcPr>
          <w:p w14:paraId="41BD266D" w14:textId="77777777" w:rsidR="005B49A3" w:rsidRDefault="005B49A3" w:rsidP="00DF122A">
            <w:pPr>
              <w:jc w:val="center"/>
            </w:pPr>
            <w:r>
              <w:rPr>
                <w:rFonts w:ascii="宋体" w:eastAsia="宋体" w:hAnsi="宋体" w:hint="eastAsia"/>
                <w:szCs w:val="21"/>
              </w:rPr>
              <w:t>--</w:t>
            </w:r>
          </w:p>
        </w:tc>
        <w:tc>
          <w:tcPr>
            <w:tcW w:w="0" w:type="auto"/>
            <w:vAlign w:val="center"/>
          </w:tcPr>
          <w:p w14:paraId="1077ED1B" w14:textId="77777777" w:rsidR="005B49A3" w:rsidRDefault="005B49A3" w:rsidP="00DF122A">
            <w:pPr>
              <w:jc w:val="center"/>
            </w:pPr>
            <w:r>
              <w:rPr>
                <w:rFonts w:ascii="宋体" w:eastAsia="宋体" w:hAnsi="宋体" w:hint="eastAsia"/>
                <w:szCs w:val="21"/>
              </w:rPr>
              <w:t>--</w:t>
            </w:r>
          </w:p>
        </w:tc>
        <w:tc>
          <w:tcPr>
            <w:tcW w:w="0" w:type="auto"/>
            <w:vAlign w:val="center"/>
          </w:tcPr>
          <w:p w14:paraId="63CFDF8D" w14:textId="77777777" w:rsidR="005B49A3" w:rsidRDefault="005B49A3" w:rsidP="00DF122A">
            <w:pPr>
              <w:jc w:val="center"/>
            </w:pPr>
            <w:r>
              <w:rPr>
                <w:rFonts w:ascii="宋体" w:eastAsia="宋体" w:hAnsi="宋体" w:hint="eastAsia"/>
                <w:szCs w:val="21"/>
              </w:rPr>
              <w:t>--</w:t>
            </w:r>
          </w:p>
        </w:tc>
        <w:tc>
          <w:tcPr>
            <w:tcW w:w="0" w:type="auto"/>
            <w:vAlign w:val="center"/>
          </w:tcPr>
          <w:p w14:paraId="38C00DA6" w14:textId="77777777" w:rsidR="005B49A3" w:rsidRDefault="005B49A3" w:rsidP="00DF122A">
            <w:pPr>
              <w:jc w:val="center"/>
            </w:pPr>
            <w:r>
              <w:rPr>
                <w:rFonts w:ascii="宋体" w:eastAsia="宋体" w:hAnsi="宋体" w:hint="eastAsia"/>
                <w:szCs w:val="21"/>
              </w:rPr>
              <w:t>艺术学</w:t>
            </w:r>
          </w:p>
        </w:tc>
        <w:tc>
          <w:tcPr>
            <w:tcW w:w="0" w:type="auto"/>
            <w:vAlign w:val="center"/>
          </w:tcPr>
          <w:p w14:paraId="3AD86296" w14:textId="77777777" w:rsidR="005B49A3" w:rsidRDefault="005B49A3" w:rsidP="00DF122A">
            <w:pPr>
              <w:jc w:val="center"/>
            </w:pPr>
            <w:r>
              <w:rPr>
                <w:rFonts w:ascii="宋体" w:eastAsia="宋体" w:hAnsi="宋体" w:hint="eastAsia"/>
                <w:szCs w:val="21"/>
              </w:rPr>
              <w:t>66.58</w:t>
            </w:r>
          </w:p>
        </w:tc>
        <w:tc>
          <w:tcPr>
            <w:tcW w:w="0" w:type="auto"/>
            <w:vAlign w:val="center"/>
          </w:tcPr>
          <w:p w14:paraId="1A4AE0B2" w14:textId="77777777" w:rsidR="005B49A3" w:rsidRDefault="005B49A3" w:rsidP="00DF122A">
            <w:pPr>
              <w:jc w:val="center"/>
            </w:pPr>
            <w:r>
              <w:rPr>
                <w:rFonts w:ascii="宋体" w:eastAsia="宋体" w:hAnsi="宋体" w:hint="eastAsia"/>
                <w:szCs w:val="21"/>
              </w:rPr>
              <w:t>12.01</w:t>
            </w:r>
          </w:p>
        </w:tc>
        <w:tc>
          <w:tcPr>
            <w:tcW w:w="0" w:type="auto"/>
            <w:vAlign w:val="center"/>
          </w:tcPr>
          <w:p w14:paraId="459ADC17" w14:textId="77777777" w:rsidR="005B49A3" w:rsidRDefault="005B49A3" w:rsidP="00DF122A">
            <w:pPr>
              <w:jc w:val="center"/>
            </w:pPr>
            <w:r>
              <w:rPr>
                <w:rFonts w:ascii="宋体" w:eastAsia="宋体" w:hAnsi="宋体" w:hint="eastAsia"/>
                <w:szCs w:val="21"/>
              </w:rPr>
              <w:t>41.51</w:t>
            </w:r>
          </w:p>
        </w:tc>
      </w:tr>
    </w:tbl>
    <w:p w14:paraId="77A4465B" w14:textId="77777777" w:rsidR="00B2374C" w:rsidRDefault="00B2374C" w:rsidP="00B2374C">
      <w:pPr>
        <w:pStyle w:val="2"/>
        <w:jc w:val="left"/>
      </w:pPr>
      <w:r>
        <w:rPr>
          <w:rFonts w:ascii="黑体" w:eastAsia="黑体" w:hAnsi="黑体" w:hint="eastAsia"/>
          <w:sz w:val="28"/>
          <w:szCs w:val="28"/>
        </w:rPr>
        <w:t>（二）课程建设</w:t>
      </w:r>
      <w:bookmarkEnd w:id="17"/>
    </w:p>
    <w:p w14:paraId="742BF7EF" w14:textId="77777777" w:rsidR="005B49A3" w:rsidRDefault="005B49A3" w:rsidP="005B49A3">
      <w:pPr>
        <w:spacing w:line="400" w:lineRule="exact"/>
        <w:ind w:firstLineChars="200" w:firstLine="500"/>
        <w:rPr>
          <w:sz w:val="25"/>
          <w:szCs w:val="25"/>
        </w:rPr>
      </w:pPr>
      <w:bookmarkStart w:id="18" w:name="_Toc27752362"/>
      <w:r>
        <w:rPr>
          <w:rFonts w:hint="eastAsia"/>
          <w:sz w:val="25"/>
          <w:szCs w:val="25"/>
        </w:rPr>
        <w:t>学院重视课程建设，设立专项基金，在课程建设不同阶段，分别给与立项、建设、</w:t>
      </w:r>
      <w:proofErr w:type="gramStart"/>
      <w:r>
        <w:rPr>
          <w:rFonts w:hint="eastAsia"/>
          <w:sz w:val="25"/>
          <w:szCs w:val="25"/>
        </w:rPr>
        <w:t>结项资助</w:t>
      </w:r>
      <w:proofErr w:type="gramEnd"/>
      <w:r>
        <w:rPr>
          <w:rFonts w:hint="eastAsia"/>
          <w:sz w:val="25"/>
          <w:szCs w:val="25"/>
        </w:rPr>
        <w:t>，并加大对优质课程的奖励力度。</w:t>
      </w:r>
      <w:r>
        <w:rPr>
          <w:rFonts w:hint="eastAsia"/>
          <w:sz w:val="25"/>
          <w:szCs w:val="25"/>
        </w:rPr>
        <w:t>2019-2020</w:t>
      </w:r>
      <w:r>
        <w:rPr>
          <w:rFonts w:hint="eastAsia"/>
          <w:sz w:val="25"/>
          <w:szCs w:val="25"/>
        </w:rPr>
        <w:t>学年，学院立项建设院级精品在线开放课程</w:t>
      </w:r>
      <w:r>
        <w:rPr>
          <w:rFonts w:hint="eastAsia"/>
          <w:sz w:val="25"/>
          <w:szCs w:val="25"/>
        </w:rPr>
        <w:t>6</w:t>
      </w:r>
      <w:r>
        <w:rPr>
          <w:rFonts w:hint="eastAsia"/>
          <w:sz w:val="25"/>
          <w:szCs w:val="25"/>
        </w:rPr>
        <w:t>门，开设慕</w:t>
      </w:r>
      <w:proofErr w:type="gramStart"/>
      <w:r>
        <w:rPr>
          <w:rFonts w:hint="eastAsia"/>
          <w:sz w:val="25"/>
          <w:szCs w:val="25"/>
        </w:rPr>
        <w:t>课</w:t>
      </w:r>
      <w:proofErr w:type="gramEnd"/>
      <w:r>
        <w:rPr>
          <w:rFonts w:hint="eastAsia"/>
          <w:sz w:val="25"/>
          <w:szCs w:val="25"/>
        </w:rPr>
        <w:t>课程</w:t>
      </w:r>
      <w:r>
        <w:rPr>
          <w:rFonts w:hint="eastAsia"/>
          <w:sz w:val="25"/>
          <w:szCs w:val="25"/>
        </w:rPr>
        <w:t>39</w:t>
      </w:r>
      <w:r>
        <w:rPr>
          <w:rFonts w:hint="eastAsia"/>
          <w:sz w:val="25"/>
          <w:szCs w:val="25"/>
        </w:rPr>
        <w:t>门。</w:t>
      </w:r>
    </w:p>
    <w:p w14:paraId="55D374CC" w14:textId="77777777" w:rsidR="005B49A3" w:rsidRDefault="005B49A3" w:rsidP="005B49A3">
      <w:pPr>
        <w:spacing w:line="400" w:lineRule="exact"/>
        <w:ind w:firstLineChars="200" w:firstLine="500"/>
        <w:rPr>
          <w:sz w:val="25"/>
          <w:szCs w:val="25"/>
        </w:rPr>
      </w:pPr>
      <w:r w:rsidRPr="006C49DE">
        <w:rPr>
          <w:rFonts w:hint="eastAsia"/>
          <w:sz w:val="25"/>
          <w:szCs w:val="25"/>
        </w:rPr>
        <w:t>为深入学习贯彻习近平新时代中国特色社会主义思想和党的十九大精神，进一步贯彻落实全国、全省高校思想政治工作会议精神，落实新时代全国高等学校本科教育工作会议精神，</w:t>
      </w:r>
      <w:r>
        <w:rPr>
          <w:rFonts w:hint="eastAsia"/>
          <w:sz w:val="25"/>
          <w:szCs w:val="25"/>
        </w:rPr>
        <w:t>全面</w:t>
      </w:r>
      <w:proofErr w:type="gramStart"/>
      <w:r>
        <w:rPr>
          <w:rFonts w:hint="eastAsia"/>
          <w:sz w:val="25"/>
          <w:szCs w:val="25"/>
        </w:rPr>
        <w:t>规范思政课程</w:t>
      </w:r>
      <w:proofErr w:type="gramEnd"/>
      <w:r>
        <w:rPr>
          <w:rFonts w:hint="eastAsia"/>
          <w:sz w:val="25"/>
          <w:szCs w:val="25"/>
        </w:rPr>
        <w:t>教学内容，把</w:t>
      </w:r>
      <w:r w:rsidRPr="00B4653F">
        <w:rPr>
          <w:rFonts w:hint="eastAsia"/>
          <w:sz w:val="25"/>
          <w:szCs w:val="25"/>
        </w:rPr>
        <w:t>《习近平总书记教育重要论述讲义》作为必修教材</w:t>
      </w:r>
      <w:r>
        <w:rPr>
          <w:rFonts w:hint="eastAsia"/>
          <w:sz w:val="25"/>
          <w:szCs w:val="25"/>
        </w:rPr>
        <w:t>，</w:t>
      </w:r>
      <w:r w:rsidRPr="00B4653F">
        <w:rPr>
          <w:rFonts w:hint="eastAsia"/>
          <w:sz w:val="25"/>
          <w:szCs w:val="25"/>
        </w:rPr>
        <w:t>按要求开设“习近平总书记关于教育的重要论述研究”必修课等内容</w:t>
      </w:r>
      <w:r>
        <w:rPr>
          <w:rFonts w:hint="eastAsia"/>
          <w:sz w:val="25"/>
          <w:szCs w:val="25"/>
        </w:rPr>
        <w:t>。同时，学院重视“课程思政”工作，</w:t>
      </w:r>
      <w:r w:rsidRPr="006C49DE">
        <w:rPr>
          <w:rFonts w:hint="eastAsia"/>
          <w:sz w:val="25"/>
          <w:szCs w:val="25"/>
        </w:rPr>
        <w:t>制定《东华理工大学长江学院</w:t>
      </w:r>
      <w:r w:rsidRPr="006C49DE">
        <w:rPr>
          <w:rFonts w:hint="eastAsia"/>
          <w:sz w:val="25"/>
          <w:szCs w:val="25"/>
        </w:rPr>
        <w:t xml:space="preserve"> </w:t>
      </w:r>
      <w:r w:rsidRPr="006C49DE">
        <w:rPr>
          <w:rFonts w:hint="eastAsia"/>
          <w:sz w:val="25"/>
          <w:szCs w:val="25"/>
        </w:rPr>
        <w:t>“课程思政”教育教学改革试点方案》，每年均开展“课程思政”试点课程立项建设工作。</w:t>
      </w:r>
      <w:r>
        <w:rPr>
          <w:rFonts w:hint="eastAsia"/>
          <w:sz w:val="25"/>
          <w:szCs w:val="25"/>
        </w:rPr>
        <w:t>2019-2020</w:t>
      </w:r>
      <w:r>
        <w:rPr>
          <w:rFonts w:hint="eastAsia"/>
          <w:sz w:val="25"/>
          <w:szCs w:val="25"/>
        </w:rPr>
        <w:t>学年</w:t>
      </w:r>
      <w:r w:rsidRPr="006C49DE">
        <w:rPr>
          <w:rFonts w:hint="eastAsia"/>
          <w:sz w:val="25"/>
          <w:szCs w:val="25"/>
        </w:rPr>
        <w:t>，我院立项建设“课程思政”</w:t>
      </w:r>
      <w:r>
        <w:rPr>
          <w:rFonts w:hint="eastAsia"/>
          <w:sz w:val="25"/>
          <w:szCs w:val="25"/>
        </w:rPr>
        <w:t>试点</w:t>
      </w:r>
      <w:r w:rsidRPr="006C49DE">
        <w:rPr>
          <w:rFonts w:hint="eastAsia"/>
          <w:sz w:val="25"/>
          <w:szCs w:val="25"/>
        </w:rPr>
        <w:t>课程</w:t>
      </w:r>
      <w:r>
        <w:rPr>
          <w:rFonts w:hint="eastAsia"/>
          <w:sz w:val="25"/>
          <w:szCs w:val="25"/>
        </w:rPr>
        <w:t>6</w:t>
      </w:r>
      <w:r w:rsidRPr="006C49DE">
        <w:rPr>
          <w:rFonts w:hint="eastAsia"/>
          <w:sz w:val="25"/>
          <w:szCs w:val="25"/>
        </w:rPr>
        <w:t>门。以“课程思政”试点课程建设工作为抓手，促进各类课程与思想政治理论课同向同行，协同育人，努力将“立德树人”落到实处。</w:t>
      </w:r>
    </w:p>
    <w:p w14:paraId="2C34A262" w14:textId="77777777" w:rsidR="00B2374C" w:rsidRDefault="00B2374C" w:rsidP="00B2374C">
      <w:pPr>
        <w:pStyle w:val="2"/>
        <w:jc w:val="left"/>
        <w:rPr>
          <w:rFonts w:ascii="黑体" w:eastAsia="黑体" w:hAnsi="黑体"/>
          <w:sz w:val="28"/>
          <w:szCs w:val="28"/>
        </w:rPr>
      </w:pPr>
      <w:r>
        <w:rPr>
          <w:rFonts w:ascii="黑体" w:eastAsia="黑体" w:hAnsi="黑体" w:hint="eastAsia"/>
          <w:sz w:val="28"/>
          <w:szCs w:val="28"/>
        </w:rPr>
        <w:t>（三）教材建设</w:t>
      </w:r>
      <w:bookmarkEnd w:id="18"/>
    </w:p>
    <w:p w14:paraId="7A464F22" w14:textId="2BAD325D" w:rsidR="008D6E98" w:rsidRPr="00045E91" w:rsidRDefault="00DF122A" w:rsidP="00324CFA">
      <w:pPr>
        <w:spacing w:line="400" w:lineRule="exact"/>
        <w:ind w:firstLineChars="200" w:firstLine="480"/>
        <w:rPr>
          <w:rFonts w:asciiTheme="minorEastAsia" w:hAnsiTheme="minorEastAsia"/>
          <w:sz w:val="24"/>
          <w:szCs w:val="24"/>
        </w:rPr>
      </w:pPr>
      <w:r w:rsidRPr="00DF122A">
        <w:rPr>
          <w:rFonts w:asciiTheme="minorEastAsia" w:hAnsiTheme="minorEastAsia" w:hint="eastAsia"/>
          <w:color w:val="000000"/>
          <w:sz w:val="24"/>
          <w:szCs w:val="24"/>
          <w:u w:val="single" w:color="FFFFFF" w:themeColor="background1"/>
        </w:rPr>
        <w:t>我院非常重视专业教材建设</w:t>
      </w:r>
      <w:r>
        <w:rPr>
          <w:rFonts w:asciiTheme="minorEastAsia" w:hAnsiTheme="minorEastAsia" w:hint="eastAsia"/>
          <w:color w:val="000000"/>
          <w:sz w:val="24"/>
          <w:szCs w:val="24"/>
          <w:u w:val="single" w:color="FFFFFF" w:themeColor="background1"/>
        </w:rPr>
        <w:t>，</w:t>
      </w:r>
      <w:r w:rsidR="00D455FA" w:rsidRPr="00091F7D">
        <w:rPr>
          <w:rFonts w:asciiTheme="minorEastAsia" w:hAnsiTheme="minorEastAsia" w:hint="eastAsia"/>
          <w:color w:val="000000"/>
          <w:sz w:val="24"/>
          <w:szCs w:val="24"/>
          <w:u w:val="single" w:color="FFFFFF" w:themeColor="background1"/>
        </w:rPr>
        <w:t>制定了教材建设规划</w:t>
      </w:r>
      <w:r w:rsidR="00D455FA">
        <w:rPr>
          <w:rFonts w:asciiTheme="minorEastAsia" w:hAnsiTheme="minorEastAsia" w:hint="eastAsia"/>
          <w:sz w:val="24"/>
          <w:szCs w:val="24"/>
        </w:rPr>
        <w:t>，</w:t>
      </w:r>
      <w:r>
        <w:rPr>
          <w:rFonts w:asciiTheme="minorEastAsia" w:hAnsiTheme="minorEastAsia" w:hint="eastAsia"/>
          <w:sz w:val="24"/>
          <w:szCs w:val="24"/>
        </w:rPr>
        <w:t>学院</w:t>
      </w:r>
      <w:r w:rsidRPr="00DF122A">
        <w:rPr>
          <w:rFonts w:asciiTheme="minorEastAsia" w:hAnsiTheme="minorEastAsia"/>
          <w:sz w:val="24"/>
          <w:szCs w:val="24"/>
        </w:rPr>
        <w:t>要求</w:t>
      </w:r>
      <w:r w:rsidR="000005C1">
        <w:rPr>
          <w:rFonts w:asciiTheme="minorEastAsia" w:hAnsiTheme="minorEastAsia" w:hint="eastAsia"/>
          <w:sz w:val="24"/>
          <w:szCs w:val="24"/>
        </w:rPr>
        <w:t>教材</w:t>
      </w:r>
      <w:r w:rsidR="000005C1" w:rsidRPr="00DF122A">
        <w:rPr>
          <w:rFonts w:asciiTheme="minorEastAsia" w:hAnsiTheme="minorEastAsia"/>
          <w:sz w:val="24"/>
          <w:szCs w:val="24"/>
        </w:rPr>
        <w:t>选用</w:t>
      </w:r>
      <w:r w:rsidR="000005C1">
        <w:rPr>
          <w:rFonts w:asciiTheme="minorEastAsia" w:hAnsiTheme="minorEastAsia" w:hint="eastAsia"/>
          <w:sz w:val="24"/>
          <w:szCs w:val="24"/>
        </w:rPr>
        <w:t>要适合我院的实际情况</w:t>
      </w:r>
      <w:r w:rsidR="000005C1" w:rsidRPr="00DF122A">
        <w:rPr>
          <w:rFonts w:asciiTheme="minorEastAsia" w:hAnsiTheme="minorEastAsia"/>
          <w:sz w:val="24"/>
          <w:szCs w:val="24"/>
        </w:rPr>
        <w:t>，</w:t>
      </w:r>
      <w:r w:rsidR="000005C1">
        <w:rPr>
          <w:rFonts w:asciiTheme="minorEastAsia" w:hAnsiTheme="minorEastAsia" w:hint="eastAsia"/>
          <w:sz w:val="24"/>
          <w:szCs w:val="24"/>
        </w:rPr>
        <w:t>尽量</w:t>
      </w:r>
      <w:r w:rsidRPr="00DF122A">
        <w:rPr>
          <w:rFonts w:asciiTheme="minorEastAsia" w:hAnsiTheme="minorEastAsia"/>
          <w:sz w:val="24"/>
          <w:szCs w:val="24"/>
        </w:rPr>
        <w:t>选用适合应用型人才培养的国内外高水平教材，教研室、学院、教</w:t>
      </w:r>
      <w:r>
        <w:rPr>
          <w:rFonts w:asciiTheme="minorEastAsia" w:hAnsiTheme="minorEastAsia" w:hint="eastAsia"/>
          <w:sz w:val="24"/>
          <w:szCs w:val="24"/>
        </w:rPr>
        <w:t>学科研工作部</w:t>
      </w:r>
      <w:r w:rsidRPr="00DF122A">
        <w:rPr>
          <w:rFonts w:asciiTheme="minorEastAsia" w:hAnsiTheme="minorEastAsia"/>
          <w:sz w:val="24"/>
          <w:szCs w:val="24"/>
        </w:rPr>
        <w:t xml:space="preserve">层层把关， </w:t>
      </w:r>
      <w:r>
        <w:rPr>
          <w:rFonts w:asciiTheme="minorEastAsia" w:hAnsiTheme="minorEastAsia" w:hint="eastAsia"/>
          <w:sz w:val="24"/>
          <w:szCs w:val="24"/>
        </w:rPr>
        <w:t>特别是</w:t>
      </w:r>
      <w:r w:rsidRPr="00DF122A">
        <w:rPr>
          <w:rFonts w:asciiTheme="minorEastAsia" w:hAnsiTheme="minorEastAsia"/>
          <w:sz w:val="24"/>
          <w:szCs w:val="24"/>
        </w:rPr>
        <w:t>加强教材选用的“精品意识”和“政治意识”，</w:t>
      </w:r>
      <w:r w:rsidRPr="00091F7D">
        <w:rPr>
          <w:rFonts w:asciiTheme="minorEastAsia" w:hAnsiTheme="minorEastAsia" w:hint="eastAsia"/>
          <w:color w:val="333333"/>
          <w:sz w:val="24"/>
          <w:szCs w:val="24"/>
          <w:u w:val="single" w:color="FFFFFF" w:themeColor="background1"/>
        </w:rPr>
        <w:t>优先选用国家规划教材、</w:t>
      </w:r>
      <w:r w:rsidRPr="00091F7D">
        <w:rPr>
          <w:rFonts w:asciiTheme="minorEastAsia" w:hAnsiTheme="minorEastAsia" w:hint="eastAsia"/>
          <w:color w:val="333333"/>
          <w:sz w:val="24"/>
          <w:szCs w:val="24"/>
          <w:u w:val="single" w:color="FFFFFF" w:themeColor="background1"/>
        </w:rPr>
        <w:lastRenderedPageBreak/>
        <w:t>教育部各学科专业教学指导委员会推荐教材、省部级以上获奖教材等</w:t>
      </w:r>
      <w:r>
        <w:rPr>
          <w:rFonts w:asciiTheme="minorEastAsia" w:hAnsiTheme="minorEastAsia" w:hint="eastAsia"/>
          <w:color w:val="333333"/>
          <w:sz w:val="24"/>
          <w:szCs w:val="24"/>
          <w:u w:val="single" w:color="FFFFFF" w:themeColor="background1"/>
        </w:rPr>
        <w:t>，</w:t>
      </w:r>
      <w:r w:rsidRPr="00DF122A">
        <w:rPr>
          <w:rFonts w:asciiTheme="minorEastAsia" w:hAnsiTheme="minorEastAsia"/>
          <w:sz w:val="24"/>
          <w:szCs w:val="24"/>
        </w:rPr>
        <w:t>确保优质教材和马工程教材进课堂，把《习近平总书记教育重要论述讲义》作为必修教材。学</w:t>
      </w:r>
      <w:r>
        <w:rPr>
          <w:rFonts w:asciiTheme="minorEastAsia" w:hAnsiTheme="minorEastAsia" w:hint="eastAsia"/>
          <w:sz w:val="24"/>
          <w:szCs w:val="24"/>
        </w:rPr>
        <w:t>院</w:t>
      </w:r>
      <w:r w:rsidRPr="00DF122A">
        <w:rPr>
          <w:rFonts w:asciiTheme="minorEastAsia" w:hAnsiTheme="minorEastAsia"/>
          <w:sz w:val="24"/>
          <w:szCs w:val="24"/>
        </w:rPr>
        <w:t>注重自编教材建设，通过科研支持与专门教材立项等形式，鼓励、资助教师编写、出版自编教材；鼓励教师结合应用型人才培养目标需要，与企业合作联合开发校本教材。</w:t>
      </w:r>
    </w:p>
    <w:p w14:paraId="7656BAC4" w14:textId="77777777" w:rsidR="008D6E98" w:rsidRDefault="00B2374C" w:rsidP="00B2374C">
      <w:pPr>
        <w:pStyle w:val="2"/>
        <w:jc w:val="left"/>
        <w:rPr>
          <w:rFonts w:ascii="黑体" w:eastAsia="黑体" w:hAnsi="黑体"/>
          <w:sz w:val="28"/>
          <w:szCs w:val="28"/>
        </w:rPr>
      </w:pPr>
      <w:bookmarkStart w:id="19" w:name="_Toc27752363"/>
      <w:r>
        <w:rPr>
          <w:rFonts w:ascii="黑体" w:eastAsia="黑体" w:hAnsi="黑体" w:hint="eastAsia"/>
          <w:sz w:val="28"/>
          <w:szCs w:val="28"/>
        </w:rPr>
        <w:t>（四）</w:t>
      </w:r>
      <w:r w:rsidR="008D6E98">
        <w:rPr>
          <w:rFonts w:ascii="黑体" w:eastAsia="黑体" w:hAnsi="黑体" w:hint="eastAsia"/>
          <w:sz w:val="28"/>
          <w:szCs w:val="28"/>
        </w:rPr>
        <w:t>教学改革</w:t>
      </w:r>
    </w:p>
    <w:p w14:paraId="7847F54C" w14:textId="77777777" w:rsidR="008D6E98" w:rsidRPr="00E6644C" w:rsidRDefault="008D6E98" w:rsidP="00E6644C">
      <w:pPr>
        <w:spacing w:line="400" w:lineRule="exact"/>
        <w:ind w:firstLineChars="200" w:firstLine="480"/>
        <w:rPr>
          <w:rFonts w:asciiTheme="minorEastAsia" w:hAnsiTheme="minorEastAsia"/>
          <w:sz w:val="24"/>
          <w:szCs w:val="24"/>
        </w:rPr>
      </w:pPr>
      <w:r w:rsidRPr="00E6644C">
        <w:rPr>
          <w:rFonts w:asciiTheme="minorEastAsia" w:hAnsiTheme="minorEastAsia" w:hint="eastAsia"/>
          <w:sz w:val="24"/>
          <w:szCs w:val="24"/>
        </w:rPr>
        <w:t>学院重视课程教学改革的推动及成果总结工作，鼓励教师围绕独立学院转型发展机制研究、人才培养模式改革、双创教育研究、课程体系、教学内容、教学方法、教学手段和教学管理改革等开展研究与实践项目。本学年，学院获批省级教学改革研究课题6项，立项资助院级教学改革研究课题10项。</w:t>
      </w:r>
    </w:p>
    <w:p w14:paraId="7B9A6DCD" w14:textId="77777777" w:rsidR="003F61B3" w:rsidRDefault="003F61B3" w:rsidP="00324CFA">
      <w:pPr>
        <w:pStyle w:val="2"/>
        <w:jc w:val="left"/>
      </w:pPr>
      <w:r>
        <w:rPr>
          <w:rFonts w:ascii="黑体" w:eastAsia="黑体" w:hAnsi="黑体" w:hint="eastAsia"/>
          <w:sz w:val="28"/>
          <w:szCs w:val="28"/>
        </w:rPr>
        <w:t>（五）</w:t>
      </w:r>
      <w:r w:rsidRPr="003F61B3">
        <w:rPr>
          <w:sz w:val="28"/>
          <w:szCs w:val="28"/>
        </w:rPr>
        <w:t>开设课程门数及选修课程开设情况</w:t>
      </w:r>
    </w:p>
    <w:p w14:paraId="6E7341CA" w14:textId="77777777" w:rsidR="008D6E98" w:rsidRDefault="003F61B3" w:rsidP="0026692B">
      <w:pPr>
        <w:spacing w:line="400" w:lineRule="exact"/>
        <w:ind w:firstLineChars="200" w:firstLine="480"/>
      </w:pPr>
      <w:r w:rsidRPr="00E6644C">
        <w:rPr>
          <w:rFonts w:asciiTheme="minorEastAsia" w:hAnsiTheme="minorEastAsia"/>
          <w:sz w:val="24"/>
          <w:szCs w:val="24"/>
        </w:rPr>
        <w:t>2019-2020 学年，学</w:t>
      </w:r>
      <w:r w:rsidR="00085CFD">
        <w:rPr>
          <w:rFonts w:asciiTheme="minorEastAsia" w:hAnsiTheme="minorEastAsia" w:hint="eastAsia"/>
          <w:sz w:val="24"/>
          <w:szCs w:val="24"/>
        </w:rPr>
        <w:t>院</w:t>
      </w:r>
      <w:r w:rsidRPr="00E6644C">
        <w:rPr>
          <w:rFonts w:asciiTheme="minorEastAsia" w:hAnsiTheme="minorEastAsia"/>
          <w:sz w:val="24"/>
          <w:szCs w:val="24"/>
        </w:rPr>
        <w:t>共开设本科生公共必修课、公共选修课、专业课共 8</w:t>
      </w:r>
      <w:r w:rsidRPr="00E6644C">
        <w:rPr>
          <w:rFonts w:asciiTheme="minorEastAsia" w:hAnsiTheme="minorEastAsia" w:hint="eastAsia"/>
          <w:sz w:val="24"/>
          <w:szCs w:val="24"/>
        </w:rPr>
        <w:t>46</w:t>
      </w:r>
      <w:r w:rsidRPr="00E6644C">
        <w:rPr>
          <w:rFonts w:asciiTheme="minorEastAsia" w:hAnsiTheme="minorEastAsia"/>
          <w:sz w:val="24"/>
          <w:szCs w:val="24"/>
        </w:rPr>
        <w:t xml:space="preserve">门、 </w:t>
      </w:r>
      <w:r w:rsidRPr="00E6644C">
        <w:rPr>
          <w:rFonts w:asciiTheme="minorEastAsia" w:hAnsiTheme="minorEastAsia" w:hint="eastAsia"/>
          <w:sz w:val="24"/>
          <w:szCs w:val="24"/>
        </w:rPr>
        <w:t>1651</w:t>
      </w:r>
      <w:r w:rsidRPr="00E6644C">
        <w:rPr>
          <w:rFonts w:asciiTheme="minorEastAsia" w:hAnsiTheme="minorEastAsia"/>
          <w:sz w:val="24"/>
          <w:szCs w:val="24"/>
        </w:rPr>
        <w:t xml:space="preserve"> 门次。</w:t>
      </w:r>
      <w:r>
        <w:t xml:space="preserve"> </w:t>
      </w:r>
    </w:p>
    <w:p w14:paraId="56AFC703" w14:textId="77777777" w:rsidR="00E6644C" w:rsidRDefault="00E6644C" w:rsidP="00E6644C">
      <w:pPr>
        <w:pStyle w:val="2"/>
        <w:jc w:val="left"/>
        <w:rPr>
          <w:rFonts w:ascii="黑体" w:eastAsia="黑体" w:hAnsi="黑体"/>
          <w:sz w:val="28"/>
          <w:szCs w:val="28"/>
        </w:rPr>
      </w:pPr>
      <w:r>
        <w:rPr>
          <w:rFonts w:ascii="黑体" w:eastAsia="黑体" w:hAnsi="黑体" w:hint="eastAsia"/>
          <w:sz w:val="28"/>
          <w:szCs w:val="28"/>
        </w:rPr>
        <w:t>（六）课堂教学</w:t>
      </w:r>
    </w:p>
    <w:p w14:paraId="307295D5" w14:textId="77777777" w:rsidR="0029326C" w:rsidRPr="0029326C" w:rsidRDefault="0029326C" w:rsidP="0029326C">
      <w:pPr>
        <w:spacing w:line="400" w:lineRule="exact"/>
        <w:ind w:firstLineChars="200" w:firstLine="480"/>
      </w:pPr>
      <w:r w:rsidRPr="0029326C">
        <w:rPr>
          <w:rFonts w:asciiTheme="minorEastAsia" w:hAnsiTheme="minorEastAsia"/>
          <w:sz w:val="24"/>
          <w:szCs w:val="24"/>
        </w:rPr>
        <w:t>学</w:t>
      </w:r>
      <w:r w:rsidR="00A24885">
        <w:rPr>
          <w:rFonts w:asciiTheme="minorEastAsia" w:hAnsiTheme="minorEastAsia" w:hint="eastAsia"/>
          <w:sz w:val="24"/>
          <w:szCs w:val="24"/>
        </w:rPr>
        <w:t>院积极</w:t>
      </w:r>
      <w:r w:rsidRPr="0029326C">
        <w:rPr>
          <w:rFonts w:asciiTheme="minorEastAsia" w:hAnsiTheme="minorEastAsia"/>
          <w:sz w:val="24"/>
          <w:szCs w:val="24"/>
        </w:rPr>
        <w:t>引导广大教师积极投入教改工作。强调以学生为中心，注重学生的全面发展与特色发展。教师们积极开展启发式、探究式、问题 导向式、情景模拟式、案例分析式、讨论式、项目式等多种教学方式，充分调动学生的积极性，由注重知识传授转变为注重学生能力提高，培养和练就学生的思考能力、实践 能力和创新能力。统一安排生产劳动和公益劳动等劳动教育必修课，通过第二课堂促进学生德智体美劳综合素质的提升</w:t>
      </w:r>
      <w:r>
        <w:t>。</w:t>
      </w:r>
    </w:p>
    <w:p w14:paraId="36EADAC1" w14:textId="77777777" w:rsidR="002017D3" w:rsidRDefault="002017D3" w:rsidP="002017D3">
      <w:pPr>
        <w:spacing w:line="400" w:lineRule="exact"/>
        <w:ind w:firstLineChars="200" w:firstLine="500"/>
        <w:rPr>
          <w:sz w:val="25"/>
          <w:szCs w:val="25"/>
        </w:rPr>
      </w:pPr>
      <w:r>
        <w:rPr>
          <w:rFonts w:hint="eastAsia"/>
          <w:sz w:val="25"/>
          <w:szCs w:val="25"/>
        </w:rPr>
        <w:t>2019-2020</w:t>
      </w:r>
      <w:r>
        <w:rPr>
          <w:rFonts w:hint="eastAsia"/>
          <w:sz w:val="25"/>
          <w:szCs w:val="25"/>
        </w:rPr>
        <w:t>学年，学院面向本科生开设的课程共</w:t>
      </w:r>
      <w:r>
        <w:rPr>
          <w:rFonts w:hint="eastAsia"/>
          <w:sz w:val="25"/>
          <w:szCs w:val="25"/>
        </w:rPr>
        <w:t>843</w:t>
      </w:r>
      <w:r>
        <w:rPr>
          <w:rFonts w:hint="eastAsia"/>
          <w:sz w:val="25"/>
          <w:szCs w:val="25"/>
        </w:rPr>
        <w:t>门共</w:t>
      </w:r>
      <w:r>
        <w:rPr>
          <w:rFonts w:hint="eastAsia"/>
          <w:sz w:val="25"/>
          <w:szCs w:val="25"/>
        </w:rPr>
        <w:t>1607</w:t>
      </w:r>
      <w:r>
        <w:rPr>
          <w:rFonts w:hint="eastAsia"/>
          <w:sz w:val="25"/>
          <w:szCs w:val="25"/>
        </w:rPr>
        <w:t>门次。课堂规模上，学院持续推进小班教学，专业课中，</w:t>
      </w:r>
      <w:r>
        <w:rPr>
          <w:rFonts w:hint="eastAsia"/>
          <w:sz w:val="25"/>
          <w:szCs w:val="25"/>
        </w:rPr>
        <w:t>60</w:t>
      </w:r>
      <w:r>
        <w:rPr>
          <w:rFonts w:hint="eastAsia"/>
          <w:sz w:val="25"/>
          <w:szCs w:val="25"/>
        </w:rPr>
        <w:t>人以下的课堂，占总课堂比例</w:t>
      </w:r>
      <w:r>
        <w:rPr>
          <w:rFonts w:hint="eastAsia"/>
          <w:sz w:val="25"/>
          <w:szCs w:val="25"/>
        </w:rPr>
        <w:t>50%</w:t>
      </w:r>
      <w:r>
        <w:rPr>
          <w:rFonts w:hint="eastAsia"/>
          <w:sz w:val="25"/>
          <w:szCs w:val="25"/>
        </w:rPr>
        <w:t>左右。具体情况见下表：</w:t>
      </w:r>
    </w:p>
    <w:p w14:paraId="6AD6F7CD" w14:textId="77777777" w:rsidR="002017D3" w:rsidRPr="00CE3875" w:rsidRDefault="00CE3875" w:rsidP="002017D3">
      <w:pPr>
        <w:jc w:val="center"/>
        <w:rPr>
          <w:sz w:val="24"/>
          <w:szCs w:val="24"/>
        </w:rPr>
      </w:pPr>
      <w:r w:rsidRPr="00CE3875">
        <w:rPr>
          <w:rFonts w:ascii="宋体" w:eastAsia="宋体" w:hAnsi="宋体" w:hint="eastAsia"/>
          <w:sz w:val="24"/>
          <w:szCs w:val="24"/>
        </w:rPr>
        <w:t>表</w:t>
      </w:r>
      <w:r w:rsidR="00B02719">
        <w:rPr>
          <w:rFonts w:ascii="宋体" w:eastAsia="宋体" w:hAnsi="宋体" w:hint="eastAsia"/>
          <w:sz w:val="24"/>
          <w:szCs w:val="24"/>
        </w:rPr>
        <w:t>6</w:t>
      </w:r>
      <w:r w:rsidR="00615CB6">
        <w:rPr>
          <w:rFonts w:ascii="宋体" w:eastAsia="宋体" w:hAnsi="宋体" w:hint="eastAsia"/>
          <w:sz w:val="24"/>
          <w:szCs w:val="24"/>
        </w:rPr>
        <w:t xml:space="preserve"> </w:t>
      </w:r>
      <w:r w:rsidR="002017D3" w:rsidRPr="00CE3875">
        <w:rPr>
          <w:rFonts w:ascii="宋体" w:eastAsia="宋体" w:hAnsi="宋体" w:hint="eastAsia"/>
          <w:sz w:val="24"/>
          <w:szCs w:val="24"/>
        </w:rPr>
        <w:t>近两学年班额统计情况</w:t>
      </w:r>
    </w:p>
    <w:tbl>
      <w:tblPr>
        <w:tblStyle w:val="a7"/>
        <w:tblW w:w="5000" w:type="pct"/>
        <w:jc w:val="center"/>
        <w:tblLayout w:type="fixed"/>
        <w:tblLook w:val="04A0" w:firstRow="1" w:lastRow="0" w:firstColumn="1" w:lastColumn="0" w:noHBand="0" w:noVBand="1"/>
      </w:tblPr>
      <w:tblGrid>
        <w:gridCol w:w="1619"/>
        <w:gridCol w:w="1129"/>
        <w:gridCol w:w="2132"/>
        <w:gridCol w:w="2487"/>
        <w:gridCol w:w="2487"/>
      </w:tblGrid>
      <w:tr w:rsidR="002017D3" w14:paraId="0FE1FEC5" w14:textId="77777777" w:rsidTr="00705046">
        <w:trPr>
          <w:trHeight w:val="391"/>
          <w:tblHeader/>
          <w:jc w:val="center"/>
        </w:trPr>
        <w:tc>
          <w:tcPr>
            <w:tcW w:w="821" w:type="pct"/>
            <w:vAlign w:val="center"/>
          </w:tcPr>
          <w:p w14:paraId="53ED5D92" w14:textId="77777777" w:rsidR="002017D3" w:rsidRDefault="002017D3" w:rsidP="00705046">
            <w:pPr>
              <w:jc w:val="center"/>
            </w:pPr>
            <w:r>
              <w:rPr>
                <w:rFonts w:ascii="宋体" w:eastAsia="宋体" w:hAnsi="宋体" w:hint="eastAsia"/>
                <w:b/>
                <w:szCs w:val="21"/>
              </w:rPr>
              <w:t>班额</w:t>
            </w:r>
          </w:p>
        </w:tc>
        <w:tc>
          <w:tcPr>
            <w:tcW w:w="573" w:type="pct"/>
            <w:vAlign w:val="center"/>
          </w:tcPr>
          <w:p w14:paraId="542B8BAB" w14:textId="77777777" w:rsidR="002017D3" w:rsidRDefault="002017D3" w:rsidP="00705046">
            <w:pPr>
              <w:jc w:val="center"/>
            </w:pPr>
            <w:r>
              <w:rPr>
                <w:rFonts w:ascii="宋体" w:eastAsia="宋体" w:hAnsi="宋体" w:hint="eastAsia"/>
                <w:b/>
                <w:szCs w:val="21"/>
              </w:rPr>
              <w:t>学年</w:t>
            </w:r>
          </w:p>
        </w:tc>
        <w:tc>
          <w:tcPr>
            <w:tcW w:w="1082" w:type="pct"/>
            <w:vAlign w:val="center"/>
          </w:tcPr>
          <w:p w14:paraId="259A12F6" w14:textId="77777777" w:rsidR="002017D3" w:rsidRDefault="002017D3" w:rsidP="00705046">
            <w:pPr>
              <w:jc w:val="center"/>
            </w:pPr>
            <w:r>
              <w:rPr>
                <w:rFonts w:ascii="宋体" w:eastAsia="宋体" w:hAnsi="宋体" w:hint="eastAsia"/>
                <w:b/>
                <w:szCs w:val="21"/>
              </w:rPr>
              <w:t>公共必修课（%）</w:t>
            </w:r>
          </w:p>
        </w:tc>
        <w:tc>
          <w:tcPr>
            <w:tcW w:w="1262" w:type="pct"/>
            <w:vAlign w:val="center"/>
          </w:tcPr>
          <w:p w14:paraId="22D63A2A" w14:textId="77777777" w:rsidR="002017D3" w:rsidRDefault="002017D3" w:rsidP="00705046">
            <w:pPr>
              <w:jc w:val="center"/>
            </w:pPr>
            <w:r>
              <w:rPr>
                <w:rFonts w:ascii="宋体" w:eastAsia="宋体" w:hAnsi="宋体" w:hint="eastAsia"/>
                <w:b/>
                <w:szCs w:val="21"/>
              </w:rPr>
              <w:t>公共选修课（%）</w:t>
            </w:r>
          </w:p>
        </w:tc>
        <w:tc>
          <w:tcPr>
            <w:tcW w:w="1262" w:type="pct"/>
            <w:vAlign w:val="center"/>
          </w:tcPr>
          <w:p w14:paraId="0F822C16" w14:textId="77777777" w:rsidR="002017D3" w:rsidRDefault="002017D3" w:rsidP="00705046">
            <w:pPr>
              <w:jc w:val="center"/>
            </w:pPr>
            <w:r>
              <w:rPr>
                <w:rFonts w:ascii="宋体" w:eastAsia="宋体" w:hAnsi="宋体" w:hint="eastAsia"/>
                <w:b/>
                <w:szCs w:val="21"/>
              </w:rPr>
              <w:t>专业课（%）</w:t>
            </w:r>
          </w:p>
        </w:tc>
      </w:tr>
      <w:tr w:rsidR="002017D3" w14:paraId="456B6DF7" w14:textId="77777777" w:rsidTr="00705046">
        <w:trPr>
          <w:trHeight w:val="391"/>
          <w:jc w:val="center"/>
        </w:trPr>
        <w:tc>
          <w:tcPr>
            <w:tcW w:w="821" w:type="pct"/>
            <w:vMerge w:val="restart"/>
            <w:vAlign w:val="center"/>
          </w:tcPr>
          <w:p w14:paraId="6BF77693" w14:textId="77777777" w:rsidR="002017D3" w:rsidRDefault="002017D3" w:rsidP="00705046">
            <w:pPr>
              <w:jc w:val="center"/>
            </w:pPr>
            <w:r>
              <w:rPr>
                <w:rFonts w:ascii="宋体" w:eastAsia="宋体" w:hAnsi="宋体" w:hint="eastAsia"/>
                <w:szCs w:val="21"/>
              </w:rPr>
              <w:t>30人及以下</w:t>
            </w:r>
          </w:p>
        </w:tc>
        <w:tc>
          <w:tcPr>
            <w:tcW w:w="573" w:type="pct"/>
            <w:vAlign w:val="center"/>
          </w:tcPr>
          <w:p w14:paraId="0F8CC949" w14:textId="77777777" w:rsidR="002017D3" w:rsidRDefault="002017D3" w:rsidP="00705046">
            <w:pPr>
              <w:jc w:val="center"/>
            </w:pPr>
            <w:r>
              <w:rPr>
                <w:rFonts w:ascii="宋体" w:eastAsia="宋体" w:hAnsi="宋体" w:hint="eastAsia"/>
                <w:szCs w:val="21"/>
              </w:rPr>
              <w:t>本学年</w:t>
            </w:r>
          </w:p>
        </w:tc>
        <w:tc>
          <w:tcPr>
            <w:tcW w:w="1082" w:type="pct"/>
            <w:vAlign w:val="center"/>
          </w:tcPr>
          <w:p w14:paraId="2712ADF1" w14:textId="77777777" w:rsidR="002017D3" w:rsidRDefault="002017D3" w:rsidP="00705046">
            <w:pPr>
              <w:jc w:val="center"/>
            </w:pPr>
            <w:r>
              <w:rPr>
                <w:rFonts w:ascii="宋体" w:eastAsia="宋体" w:hAnsi="宋体" w:hint="eastAsia"/>
                <w:szCs w:val="21"/>
              </w:rPr>
              <w:t>0.20</w:t>
            </w:r>
          </w:p>
        </w:tc>
        <w:tc>
          <w:tcPr>
            <w:tcW w:w="1262" w:type="pct"/>
            <w:vAlign w:val="center"/>
          </w:tcPr>
          <w:p w14:paraId="12A7C7C7" w14:textId="77777777" w:rsidR="002017D3" w:rsidRDefault="002017D3" w:rsidP="00705046">
            <w:pPr>
              <w:jc w:val="center"/>
            </w:pPr>
            <w:r>
              <w:rPr>
                <w:rFonts w:ascii="宋体" w:eastAsia="宋体" w:hAnsi="宋体" w:hint="eastAsia"/>
                <w:szCs w:val="21"/>
              </w:rPr>
              <w:t>0.00</w:t>
            </w:r>
          </w:p>
        </w:tc>
        <w:tc>
          <w:tcPr>
            <w:tcW w:w="1262" w:type="pct"/>
            <w:vAlign w:val="center"/>
          </w:tcPr>
          <w:p w14:paraId="49A7CCDF" w14:textId="77777777" w:rsidR="002017D3" w:rsidRDefault="002017D3" w:rsidP="00705046">
            <w:pPr>
              <w:jc w:val="center"/>
            </w:pPr>
            <w:r>
              <w:rPr>
                <w:rFonts w:ascii="宋体" w:eastAsia="宋体" w:hAnsi="宋体" w:hint="eastAsia"/>
                <w:szCs w:val="21"/>
              </w:rPr>
              <w:t>12.88</w:t>
            </w:r>
          </w:p>
        </w:tc>
      </w:tr>
      <w:tr w:rsidR="002017D3" w14:paraId="5E71F890" w14:textId="77777777" w:rsidTr="00705046">
        <w:trPr>
          <w:trHeight w:val="391"/>
          <w:jc w:val="center"/>
        </w:trPr>
        <w:tc>
          <w:tcPr>
            <w:tcW w:w="821" w:type="pct"/>
            <w:vMerge/>
            <w:vAlign w:val="center"/>
          </w:tcPr>
          <w:p w14:paraId="4566663C" w14:textId="77777777" w:rsidR="002017D3" w:rsidRDefault="002017D3" w:rsidP="00705046">
            <w:pPr>
              <w:jc w:val="center"/>
            </w:pPr>
          </w:p>
        </w:tc>
        <w:tc>
          <w:tcPr>
            <w:tcW w:w="573" w:type="pct"/>
            <w:vAlign w:val="center"/>
          </w:tcPr>
          <w:p w14:paraId="046CECE8" w14:textId="77777777" w:rsidR="002017D3" w:rsidRDefault="002017D3" w:rsidP="00705046">
            <w:pPr>
              <w:jc w:val="center"/>
            </w:pPr>
            <w:r>
              <w:rPr>
                <w:rFonts w:ascii="宋体" w:eastAsia="宋体" w:hAnsi="宋体" w:hint="eastAsia"/>
                <w:szCs w:val="21"/>
              </w:rPr>
              <w:t>上学年</w:t>
            </w:r>
          </w:p>
        </w:tc>
        <w:tc>
          <w:tcPr>
            <w:tcW w:w="1082" w:type="pct"/>
            <w:vAlign w:val="center"/>
          </w:tcPr>
          <w:p w14:paraId="61C94357" w14:textId="77777777" w:rsidR="002017D3" w:rsidRDefault="002017D3" w:rsidP="00705046">
            <w:pPr>
              <w:jc w:val="center"/>
            </w:pPr>
            <w:r>
              <w:rPr>
                <w:rFonts w:ascii="宋体" w:eastAsia="宋体" w:hAnsi="宋体" w:hint="eastAsia"/>
                <w:szCs w:val="21"/>
              </w:rPr>
              <w:t>4.47</w:t>
            </w:r>
          </w:p>
        </w:tc>
        <w:tc>
          <w:tcPr>
            <w:tcW w:w="1262" w:type="pct"/>
            <w:vAlign w:val="center"/>
          </w:tcPr>
          <w:p w14:paraId="01295041" w14:textId="77777777" w:rsidR="002017D3" w:rsidRDefault="002017D3" w:rsidP="00705046">
            <w:pPr>
              <w:jc w:val="center"/>
            </w:pPr>
            <w:r>
              <w:rPr>
                <w:rFonts w:ascii="宋体" w:eastAsia="宋体" w:hAnsi="宋体" w:hint="eastAsia"/>
                <w:szCs w:val="21"/>
              </w:rPr>
              <w:t>--</w:t>
            </w:r>
          </w:p>
        </w:tc>
        <w:tc>
          <w:tcPr>
            <w:tcW w:w="1262" w:type="pct"/>
            <w:vAlign w:val="center"/>
          </w:tcPr>
          <w:p w14:paraId="28F87374" w14:textId="77777777" w:rsidR="002017D3" w:rsidRDefault="002017D3" w:rsidP="00705046">
            <w:pPr>
              <w:jc w:val="center"/>
            </w:pPr>
            <w:r>
              <w:rPr>
                <w:rFonts w:ascii="宋体" w:eastAsia="宋体" w:hAnsi="宋体" w:hint="eastAsia"/>
                <w:szCs w:val="21"/>
              </w:rPr>
              <w:t>10.59</w:t>
            </w:r>
          </w:p>
        </w:tc>
      </w:tr>
      <w:tr w:rsidR="002017D3" w14:paraId="1E6BE101" w14:textId="77777777" w:rsidTr="00705046">
        <w:trPr>
          <w:trHeight w:val="391"/>
          <w:jc w:val="center"/>
        </w:trPr>
        <w:tc>
          <w:tcPr>
            <w:tcW w:w="821" w:type="pct"/>
            <w:vMerge w:val="restart"/>
            <w:vAlign w:val="center"/>
          </w:tcPr>
          <w:p w14:paraId="5559A655" w14:textId="77777777" w:rsidR="002017D3" w:rsidRDefault="002017D3" w:rsidP="00705046">
            <w:pPr>
              <w:jc w:val="center"/>
            </w:pPr>
            <w:r>
              <w:rPr>
                <w:rFonts w:ascii="宋体" w:eastAsia="宋体" w:hAnsi="宋体" w:hint="eastAsia"/>
                <w:szCs w:val="21"/>
              </w:rPr>
              <w:t>31-60人</w:t>
            </w:r>
          </w:p>
        </w:tc>
        <w:tc>
          <w:tcPr>
            <w:tcW w:w="573" w:type="pct"/>
            <w:vAlign w:val="center"/>
          </w:tcPr>
          <w:p w14:paraId="6B4EF054" w14:textId="77777777" w:rsidR="002017D3" w:rsidRDefault="002017D3" w:rsidP="00705046">
            <w:pPr>
              <w:jc w:val="center"/>
            </w:pPr>
            <w:r>
              <w:rPr>
                <w:rFonts w:ascii="宋体" w:eastAsia="宋体" w:hAnsi="宋体" w:hint="eastAsia"/>
                <w:szCs w:val="21"/>
              </w:rPr>
              <w:t>本学年</w:t>
            </w:r>
          </w:p>
        </w:tc>
        <w:tc>
          <w:tcPr>
            <w:tcW w:w="1082" w:type="pct"/>
            <w:vAlign w:val="center"/>
          </w:tcPr>
          <w:p w14:paraId="4E66C478" w14:textId="77777777" w:rsidR="002017D3" w:rsidRDefault="002017D3" w:rsidP="00705046">
            <w:pPr>
              <w:jc w:val="center"/>
            </w:pPr>
            <w:r>
              <w:rPr>
                <w:rFonts w:ascii="宋体" w:eastAsia="宋体" w:hAnsi="宋体" w:hint="eastAsia"/>
                <w:szCs w:val="21"/>
              </w:rPr>
              <w:t>24.95</w:t>
            </w:r>
          </w:p>
        </w:tc>
        <w:tc>
          <w:tcPr>
            <w:tcW w:w="1262" w:type="pct"/>
            <w:vAlign w:val="center"/>
          </w:tcPr>
          <w:p w14:paraId="578C1678" w14:textId="77777777" w:rsidR="002017D3" w:rsidRDefault="002017D3" w:rsidP="00705046">
            <w:pPr>
              <w:jc w:val="center"/>
            </w:pPr>
            <w:r>
              <w:rPr>
                <w:rFonts w:ascii="宋体" w:eastAsia="宋体" w:hAnsi="宋体" w:hint="eastAsia"/>
                <w:szCs w:val="21"/>
              </w:rPr>
              <w:t>33.33</w:t>
            </w:r>
          </w:p>
        </w:tc>
        <w:tc>
          <w:tcPr>
            <w:tcW w:w="1262" w:type="pct"/>
            <w:vAlign w:val="center"/>
          </w:tcPr>
          <w:p w14:paraId="3446E27F" w14:textId="77777777" w:rsidR="002017D3" w:rsidRDefault="002017D3" w:rsidP="00705046">
            <w:pPr>
              <w:jc w:val="center"/>
            </w:pPr>
            <w:r>
              <w:rPr>
                <w:rFonts w:ascii="宋体" w:eastAsia="宋体" w:hAnsi="宋体" w:hint="eastAsia"/>
                <w:szCs w:val="21"/>
              </w:rPr>
              <w:t>48.13</w:t>
            </w:r>
          </w:p>
        </w:tc>
      </w:tr>
      <w:tr w:rsidR="002017D3" w14:paraId="6CCD8C0E" w14:textId="77777777" w:rsidTr="00705046">
        <w:trPr>
          <w:trHeight w:val="391"/>
          <w:jc w:val="center"/>
        </w:trPr>
        <w:tc>
          <w:tcPr>
            <w:tcW w:w="821" w:type="pct"/>
            <w:vMerge/>
            <w:vAlign w:val="center"/>
          </w:tcPr>
          <w:p w14:paraId="2BA3A60D" w14:textId="77777777" w:rsidR="002017D3" w:rsidRDefault="002017D3" w:rsidP="00705046">
            <w:pPr>
              <w:jc w:val="center"/>
            </w:pPr>
          </w:p>
        </w:tc>
        <w:tc>
          <w:tcPr>
            <w:tcW w:w="573" w:type="pct"/>
            <w:vAlign w:val="center"/>
          </w:tcPr>
          <w:p w14:paraId="40260D86" w14:textId="77777777" w:rsidR="002017D3" w:rsidRDefault="002017D3" w:rsidP="00705046">
            <w:pPr>
              <w:jc w:val="center"/>
            </w:pPr>
            <w:r>
              <w:rPr>
                <w:rFonts w:ascii="宋体" w:eastAsia="宋体" w:hAnsi="宋体" w:hint="eastAsia"/>
                <w:szCs w:val="21"/>
              </w:rPr>
              <w:t>上学年</w:t>
            </w:r>
          </w:p>
        </w:tc>
        <w:tc>
          <w:tcPr>
            <w:tcW w:w="1082" w:type="pct"/>
            <w:vAlign w:val="center"/>
          </w:tcPr>
          <w:p w14:paraId="0EE1AE7E" w14:textId="77777777" w:rsidR="002017D3" w:rsidRDefault="002017D3" w:rsidP="00705046">
            <w:pPr>
              <w:jc w:val="center"/>
            </w:pPr>
            <w:r>
              <w:rPr>
                <w:rFonts w:ascii="宋体" w:eastAsia="宋体" w:hAnsi="宋体" w:hint="eastAsia"/>
                <w:szCs w:val="21"/>
              </w:rPr>
              <w:t>12.98</w:t>
            </w:r>
          </w:p>
        </w:tc>
        <w:tc>
          <w:tcPr>
            <w:tcW w:w="1262" w:type="pct"/>
            <w:vAlign w:val="center"/>
          </w:tcPr>
          <w:p w14:paraId="02EFBEF7" w14:textId="77777777" w:rsidR="002017D3" w:rsidRDefault="002017D3" w:rsidP="00705046">
            <w:pPr>
              <w:jc w:val="center"/>
            </w:pPr>
            <w:r>
              <w:rPr>
                <w:rFonts w:ascii="宋体" w:eastAsia="宋体" w:hAnsi="宋体" w:hint="eastAsia"/>
                <w:szCs w:val="21"/>
              </w:rPr>
              <w:t>--</w:t>
            </w:r>
          </w:p>
        </w:tc>
        <w:tc>
          <w:tcPr>
            <w:tcW w:w="1262" w:type="pct"/>
            <w:vAlign w:val="center"/>
          </w:tcPr>
          <w:p w14:paraId="427DBD22" w14:textId="77777777" w:rsidR="002017D3" w:rsidRDefault="002017D3" w:rsidP="00705046">
            <w:pPr>
              <w:jc w:val="center"/>
            </w:pPr>
            <w:r>
              <w:rPr>
                <w:rFonts w:ascii="宋体" w:eastAsia="宋体" w:hAnsi="宋体" w:hint="eastAsia"/>
                <w:szCs w:val="21"/>
              </w:rPr>
              <w:t>46.71</w:t>
            </w:r>
          </w:p>
        </w:tc>
      </w:tr>
      <w:tr w:rsidR="002017D3" w14:paraId="415A546C" w14:textId="77777777" w:rsidTr="00705046">
        <w:trPr>
          <w:trHeight w:val="391"/>
          <w:jc w:val="center"/>
        </w:trPr>
        <w:tc>
          <w:tcPr>
            <w:tcW w:w="821" w:type="pct"/>
            <w:vMerge w:val="restart"/>
            <w:vAlign w:val="center"/>
          </w:tcPr>
          <w:p w14:paraId="2482E99A" w14:textId="77777777" w:rsidR="002017D3" w:rsidRDefault="002017D3" w:rsidP="00705046">
            <w:pPr>
              <w:jc w:val="center"/>
            </w:pPr>
            <w:r>
              <w:rPr>
                <w:rFonts w:ascii="宋体" w:eastAsia="宋体" w:hAnsi="宋体" w:hint="eastAsia"/>
                <w:szCs w:val="21"/>
              </w:rPr>
              <w:t>61-90人</w:t>
            </w:r>
          </w:p>
        </w:tc>
        <w:tc>
          <w:tcPr>
            <w:tcW w:w="573" w:type="pct"/>
            <w:vAlign w:val="center"/>
          </w:tcPr>
          <w:p w14:paraId="4D487DCE" w14:textId="77777777" w:rsidR="002017D3" w:rsidRDefault="002017D3" w:rsidP="00705046">
            <w:pPr>
              <w:jc w:val="center"/>
            </w:pPr>
            <w:r>
              <w:rPr>
                <w:rFonts w:ascii="宋体" w:eastAsia="宋体" w:hAnsi="宋体" w:hint="eastAsia"/>
                <w:szCs w:val="21"/>
              </w:rPr>
              <w:t>本学年</w:t>
            </w:r>
          </w:p>
        </w:tc>
        <w:tc>
          <w:tcPr>
            <w:tcW w:w="1082" w:type="pct"/>
            <w:vAlign w:val="center"/>
          </w:tcPr>
          <w:p w14:paraId="710F1EE6" w14:textId="77777777" w:rsidR="002017D3" w:rsidRDefault="002017D3" w:rsidP="00705046">
            <w:pPr>
              <w:jc w:val="center"/>
            </w:pPr>
            <w:r>
              <w:rPr>
                <w:rFonts w:ascii="宋体" w:eastAsia="宋体" w:hAnsi="宋体" w:hint="eastAsia"/>
                <w:szCs w:val="21"/>
              </w:rPr>
              <w:t>35.76</w:t>
            </w:r>
          </w:p>
        </w:tc>
        <w:tc>
          <w:tcPr>
            <w:tcW w:w="1262" w:type="pct"/>
            <w:vAlign w:val="center"/>
          </w:tcPr>
          <w:p w14:paraId="6C21604D" w14:textId="77777777" w:rsidR="002017D3" w:rsidRDefault="002017D3" w:rsidP="00705046">
            <w:pPr>
              <w:jc w:val="center"/>
            </w:pPr>
            <w:r>
              <w:rPr>
                <w:rFonts w:ascii="宋体" w:eastAsia="宋体" w:hAnsi="宋体" w:hint="eastAsia"/>
                <w:szCs w:val="21"/>
              </w:rPr>
              <w:t>33.33</w:t>
            </w:r>
          </w:p>
        </w:tc>
        <w:tc>
          <w:tcPr>
            <w:tcW w:w="1262" w:type="pct"/>
            <w:vAlign w:val="center"/>
          </w:tcPr>
          <w:p w14:paraId="577868D3" w14:textId="77777777" w:rsidR="002017D3" w:rsidRDefault="002017D3" w:rsidP="00705046">
            <w:pPr>
              <w:jc w:val="center"/>
            </w:pPr>
            <w:r>
              <w:rPr>
                <w:rFonts w:ascii="宋体" w:eastAsia="宋体" w:hAnsi="宋体" w:hint="eastAsia"/>
                <w:szCs w:val="21"/>
              </w:rPr>
              <w:t>17.63</w:t>
            </w:r>
          </w:p>
        </w:tc>
      </w:tr>
      <w:tr w:rsidR="002017D3" w14:paraId="0B9C316C" w14:textId="77777777" w:rsidTr="00705046">
        <w:trPr>
          <w:trHeight w:val="391"/>
          <w:jc w:val="center"/>
        </w:trPr>
        <w:tc>
          <w:tcPr>
            <w:tcW w:w="821" w:type="pct"/>
            <w:vMerge/>
            <w:vAlign w:val="center"/>
          </w:tcPr>
          <w:p w14:paraId="4165910B" w14:textId="77777777" w:rsidR="002017D3" w:rsidRDefault="002017D3" w:rsidP="00705046">
            <w:pPr>
              <w:jc w:val="center"/>
            </w:pPr>
          </w:p>
        </w:tc>
        <w:tc>
          <w:tcPr>
            <w:tcW w:w="573" w:type="pct"/>
            <w:vAlign w:val="center"/>
          </w:tcPr>
          <w:p w14:paraId="707A3CB8" w14:textId="77777777" w:rsidR="002017D3" w:rsidRDefault="002017D3" w:rsidP="00705046">
            <w:pPr>
              <w:jc w:val="center"/>
            </w:pPr>
            <w:r>
              <w:rPr>
                <w:rFonts w:ascii="宋体" w:eastAsia="宋体" w:hAnsi="宋体" w:hint="eastAsia"/>
                <w:szCs w:val="21"/>
              </w:rPr>
              <w:t>上学年</w:t>
            </w:r>
          </w:p>
        </w:tc>
        <w:tc>
          <w:tcPr>
            <w:tcW w:w="1082" w:type="pct"/>
            <w:vAlign w:val="center"/>
          </w:tcPr>
          <w:p w14:paraId="1C784400" w14:textId="77777777" w:rsidR="002017D3" w:rsidRDefault="002017D3" w:rsidP="00705046">
            <w:pPr>
              <w:jc w:val="center"/>
            </w:pPr>
            <w:r>
              <w:rPr>
                <w:rFonts w:ascii="宋体" w:eastAsia="宋体" w:hAnsi="宋体" w:hint="eastAsia"/>
                <w:szCs w:val="21"/>
              </w:rPr>
              <w:t>22.15</w:t>
            </w:r>
          </w:p>
        </w:tc>
        <w:tc>
          <w:tcPr>
            <w:tcW w:w="1262" w:type="pct"/>
            <w:vAlign w:val="center"/>
          </w:tcPr>
          <w:p w14:paraId="4CD56FDE" w14:textId="77777777" w:rsidR="002017D3" w:rsidRDefault="002017D3" w:rsidP="00705046">
            <w:pPr>
              <w:jc w:val="center"/>
            </w:pPr>
            <w:r>
              <w:rPr>
                <w:rFonts w:ascii="宋体" w:eastAsia="宋体" w:hAnsi="宋体" w:hint="eastAsia"/>
                <w:szCs w:val="21"/>
              </w:rPr>
              <w:t>--</w:t>
            </w:r>
          </w:p>
        </w:tc>
        <w:tc>
          <w:tcPr>
            <w:tcW w:w="1262" w:type="pct"/>
            <w:vAlign w:val="center"/>
          </w:tcPr>
          <w:p w14:paraId="33317682" w14:textId="77777777" w:rsidR="002017D3" w:rsidRDefault="002017D3" w:rsidP="00705046">
            <w:pPr>
              <w:jc w:val="center"/>
            </w:pPr>
            <w:r>
              <w:rPr>
                <w:rFonts w:ascii="宋体" w:eastAsia="宋体" w:hAnsi="宋体" w:hint="eastAsia"/>
                <w:szCs w:val="21"/>
              </w:rPr>
              <w:t>22.63</w:t>
            </w:r>
          </w:p>
        </w:tc>
      </w:tr>
      <w:tr w:rsidR="002017D3" w14:paraId="760F4DF0" w14:textId="77777777" w:rsidTr="00705046">
        <w:trPr>
          <w:trHeight w:val="391"/>
          <w:jc w:val="center"/>
        </w:trPr>
        <w:tc>
          <w:tcPr>
            <w:tcW w:w="821" w:type="pct"/>
            <w:vMerge w:val="restart"/>
            <w:vAlign w:val="center"/>
          </w:tcPr>
          <w:p w14:paraId="0220A7B2" w14:textId="77777777" w:rsidR="002017D3" w:rsidRDefault="002017D3" w:rsidP="00705046">
            <w:pPr>
              <w:jc w:val="center"/>
            </w:pPr>
            <w:r>
              <w:rPr>
                <w:rFonts w:ascii="宋体" w:eastAsia="宋体" w:hAnsi="宋体" w:hint="eastAsia"/>
                <w:szCs w:val="21"/>
              </w:rPr>
              <w:lastRenderedPageBreak/>
              <w:t>90人以上</w:t>
            </w:r>
          </w:p>
        </w:tc>
        <w:tc>
          <w:tcPr>
            <w:tcW w:w="573" w:type="pct"/>
            <w:vAlign w:val="center"/>
          </w:tcPr>
          <w:p w14:paraId="39CE18A1" w14:textId="77777777" w:rsidR="002017D3" w:rsidRDefault="002017D3" w:rsidP="00705046">
            <w:pPr>
              <w:jc w:val="center"/>
            </w:pPr>
            <w:r>
              <w:rPr>
                <w:rFonts w:ascii="宋体" w:eastAsia="宋体" w:hAnsi="宋体" w:hint="eastAsia"/>
                <w:szCs w:val="21"/>
              </w:rPr>
              <w:t>本学年</w:t>
            </w:r>
          </w:p>
        </w:tc>
        <w:tc>
          <w:tcPr>
            <w:tcW w:w="1082" w:type="pct"/>
            <w:vAlign w:val="center"/>
          </w:tcPr>
          <w:p w14:paraId="32939E7A" w14:textId="77777777" w:rsidR="002017D3" w:rsidRDefault="002017D3" w:rsidP="00705046">
            <w:pPr>
              <w:jc w:val="center"/>
            </w:pPr>
            <w:r>
              <w:rPr>
                <w:rFonts w:ascii="宋体" w:eastAsia="宋体" w:hAnsi="宋体" w:hint="eastAsia"/>
                <w:szCs w:val="21"/>
              </w:rPr>
              <w:t>39.10</w:t>
            </w:r>
          </w:p>
        </w:tc>
        <w:tc>
          <w:tcPr>
            <w:tcW w:w="1262" w:type="pct"/>
            <w:vAlign w:val="center"/>
          </w:tcPr>
          <w:p w14:paraId="64336B76" w14:textId="77777777" w:rsidR="002017D3" w:rsidRDefault="002017D3" w:rsidP="00705046">
            <w:pPr>
              <w:jc w:val="center"/>
            </w:pPr>
            <w:r>
              <w:rPr>
                <w:rFonts w:ascii="宋体" w:eastAsia="宋体" w:hAnsi="宋体" w:hint="eastAsia"/>
                <w:szCs w:val="21"/>
              </w:rPr>
              <w:t>33.33</w:t>
            </w:r>
          </w:p>
        </w:tc>
        <w:tc>
          <w:tcPr>
            <w:tcW w:w="1262" w:type="pct"/>
            <w:vAlign w:val="center"/>
          </w:tcPr>
          <w:p w14:paraId="23AE701A" w14:textId="77777777" w:rsidR="002017D3" w:rsidRDefault="002017D3" w:rsidP="00705046">
            <w:pPr>
              <w:jc w:val="center"/>
            </w:pPr>
            <w:r>
              <w:rPr>
                <w:rFonts w:ascii="宋体" w:eastAsia="宋体" w:hAnsi="宋体" w:hint="eastAsia"/>
                <w:szCs w:val="21"/>
              </w:rPr>
              <w:t>21.37</w:t>
            </w:r>
          </w:p>
        </w:tc>
      </w:tr>
      <w:tr w:rsidR="002017D3" w14:paraId="4E3C0902" w14:textId="77777777" w:rsidTr="00705046">
        <w:trPr>
          <w:trHeight w:val="391"/>
          <w:jc w:val="center"/>
        </w:trPr>
        <w:tc>
          <w:tcPr>
            <w:tcW w:w="821" w:type="pct"/>
            <w:vMerge/>
            <w:vAlign w:val="center"/>
          </w:tcPr>
          <w:p w14:paraId="442DEEBE" w14:textId="77777777" w:rsidR="002017D3" w:rsidRDefault="002017D3" w:rsidP="00705046">
            <w:pPr>
              <w:jc w:val="center"/>
            </w:pPr>
          </w:p>
        </w:tc>
        <w:tc>
          <w:tcPr>
            <w:tcW w:w="573" w:type="pct"/>
            <w:vAlign w:val="center"/>
          </w:tcPr>
          <w:p w14:paraId="312CC0EC" w14:textId="77777777" w:rsidR="002017D3" w:rsidRDefault="002017D3" w:rsidP="00705046">
            <w:pPr>
              <w:jc w:val="center"/>
            </w:pPr>
            <w:r>
              <w:rPr>
                <w:rFonts w:ascii="宋体" w:eastAsia="宋体" w:hAnsi="宋体" w:hint="eastAsia"/>
                <w:szCs w:val="21"/>
              </w:rPr>
              <w:t>上学年</w:t>
            </w:r>
          </w:p>
        </w:tc>
        <w:tc>
          <w:tcPr>
            <w:tcW w:w="1082" w:type="pct"/>
            <w:vAlign w:val="center"/>
          </w:tcPr>
          <w:p w14:paraId="1CF1E5AB" w14:textId="77777777" w:rsidR="002017D3" w:rsidRDefault="002017D3" w:rsidP="00705046">
            <w:pPr>
              <w:jc w:val="center"/>
            </w:pPr>
            <w:r>
              <w:rPr>
                <w:rFonts w:ascii="宋体" w:eastAsia="宋体" w:hAnsi="宋体" w:hint="eastAsia"/>
                <w:szCs w:val="21"/>
              </w:rPr>
              <w:t>60.40</w:t>
            </w:r>
          </w:p>
        </w:tc>
        <w:tc>
          <w:tcPr>
            <w:tcW w:w="1262" w:type="pct"/>
            <w:vAlign w:val="center"/>
          </w:tcPr>
          <w:p w14:paraId="070492FD" w14:textId="77777777" w:rsidR="002017D3" w:rsidRDefault="002017D3" w:rsidP="00705046">
            <w:pPr>
              <w:jc w:val="center"/>
            </w:pPr>
            <w:r>
              <w:rPr>
                <w:rFonts w:ascii="宋体" w:eastAsia="宋体" w:hAnsi="宋体" w:hint="eastAsia"/>
                <w:szCs w:val="21"/>
              </w:rPr>
              <w:t>--</w:t>
            </w:r>
          </w:p>
        </w:tc>
        <w:tc>
          <w:tcPr>
            <w:tcW w:w="1262" w:type="pct"/>
            <w:vAlign w:val="center"/>
          </w:tcPr>
          <w:p w14:paraId="55879A6C" w14:textId="77777777" w:rsidR="002017D3" w:rsidRDefault="002017D3" w:rsidP="00705046">
            <w:pPr>
              <w:jc w:val="center"/>
            </w:pPr>
            <w:r>
              <w:rPr>
                <w:rFonts w:ascii="宋体" w:eastAsia="宋体" w:hAnsi="宋体" w:hint="eastAsia"/>
                <w:szCs w:val="21"/>
              </w:rPr>
              <w:t>20.07</w:t>
            </w:r>
          </w:p>
        </w:tc>
      </w:tr>
    </w:tbl>
    <w:p w14:paraId="70328184" w14:textId="77777777" w:rsidR="00B2374C" w:rsidRDefault="00EA7FC8" w:rsidP="00B2374C">
      <w:pPr>
        <w:pStyle w:val="2"/>
        <w:jc w:val="left"/>
        <w:rPr>
          <w:rFonts w:ascii="黑体" w:eastAsia="黑体" w:hAnsi="黑体"/>
          <w:sz w:val="28"/>
          <w:szCs w:val="28"/>
        </w:rPr>
      </w:pPr>
      <w:r>
        <w:rPr>
          <w:rFonts w:ascii="黑体" w:eastAsia="黑体" w:hAnsi="黑体" w:hint="eastAsia"/>
          <w:sz w:val="28"/>
          <w:szCs w:val="28"/>
        </w:rPr>
        <w:t>（七）</w:t>
      </w:r>
      <w:r w:rsidR="00B2374C">
        <w:rPr>
          <w:rFonts w:ascii="黑体" w:eastAsia="黑体" w:hAnsi="黑体" w:hint="eastAsia"/>
          <w:sz w:val="28"/>
          <w:szCs w:val="28"/>
        </w:rPr>
        <w:t>实践教学</w:t>
      </w:r>
      <w:bookmarkEnd w:id="19"/>
    </w:p>
    <w:p w14:paraId="5C9FA574" w14:textId="77777777" w:rsidR="00D375D2" w:rsidRPr="004646CE" w:rsidRDefault="00D375D2" w:rsidP="0026692B">
      <w:pPr>
        <w:widowControl/>
        <w:spacing w:line="400" w:lineRule="exact"/>
        <w:ind w:firstLineChars="200" w:firstLine="480"/>
        <w:rPr>
          <w:rFonts w:ascii="宋体" w:eastAsia="宋体" w:hAnsi="宋体"/>
          <w:sz w:val="24"/>
          <w:szCs w:val="24"/>
        </w:rPr>
      </w:pPr>
      <w:r w:rsidRPr="004646CE">
        <w:rPr>
          <w:rFonts w:ascii="宋体" w:eastAsia="宋体" w:hAnsi="宋体" w:hint="eastAsia"/>
          <w:sz w:val="24"/>
          <w:szCs w:val="24"/>
        </w:rPr>
        <w:t>培养应用型人才是我院的人才培养目标定位。一直以来，我</w:t>
      </w:r>
      <w:r w:rsidR="004C5022">
        <w:rPr>
          <w:rFonts w:ascii="宋体" w:eastAsia="宋体" w:hAnsi="宋体" w:hint="eastAsia"/>
          <w:sz w:val="24"/>
          <w:szCs w:val="24"/>
        </w:rPr>
        <w:t>院</w:t>
      </w:r>
      <w:r w:rsidRPr="004646CE">
        <w:rPr>
          <w:rFonts w:ascii="宋体" w:eastAsia="宋体" w:hAnsi="宋体" w:hint="eastAsia"/>
          <w:sz w:val="24"/>
          <w:szCs w:val="24"/>
        </w:rPr>
        <w:t>非常重视实践教学环节和学生动手能力的培养。学校贯彻落实立德树人的根本任务，依据应用型人才培养要求，通过“校内校外相结合、课上课下相结合”两个结合，坚持“应用能力培养”为主线，实行“基础实践-专业实践-创新实践”三层</w:t>
      </w:r>
      <w:proofErr w:type="gramStart"/>
      <w:r w:rsidRPr="004646CE">
        <w:rPr>
          <w:rFonts w:ascii="宋体" w:eastAsia="宋体" w:hAnsi="宋体" w:hint="eastAsia"/>
          <w:sz w:val="24"/>
          <w:szCs w:val="24"/>
        </w:rPr>
        <w:t>阶实践</w:t>
      </w:r>
      <w:proofErr w:type="gramEnd"/>
      <w:r w:rsidRPr="004646CE">
        <w:rPr>
          <w:rFonts w:ascii="宋体" w:eastAsia="宋体" w:hAnsi="宋体" w:hint="eastAsia"/>
          <w:sz w:val="24"/>
          <w:szCs w:val="24"/>
        </w:rPr>
        <w:t>教学设计,构建了基本技能基础训练、专业能力实务训练、创新实践综合训练循序衔接的“</w:t>
      </w:r>
      <w:proofErr w:type="gramStart"/>
      <w:r w:rsidRPr="004646CE">
        <w:rPr>
          <w:rFonts w:ascii="宋体" w:eastAsia="宋体" w:hAnsi="宋体" w:hint="eastAsia"/>
          <w:sz w:val="24"/>
          <w:szCs w:val="24"/>
        </w:rPr>
        <w:t>一</w:t>
      </w:r>
      <w:proofErr w:type="gramEnd"/>
      <w:r w:rsidRPr="004646CE">
        <w:rPr>
          <w:rFonts w:ascii="宋体" w:eastAsia="宋体" w:hAnsi="宋体" w:hint="eastAsia"/>
          <w:sz w:val="24"/>
          <w:szCs w:val="24"/>
        </w:rPr>
        <w:t>主线二结合三层阶”的实践教学体系。学校制定了《东华理工大学长江学院实践教学管理条例》《东华理工大学长江学院实验室与实践教学基地管理条例》《东华理工大学长江学院实验室开放管理办法》及《东华理工大学长江学院校外实践教学安全管理办法（试行）》等一系列管理制度，提出“</w:t>
      </w:r>
      <w:proofErr w:type="gramStart"/>
      <w:r w:rsidRPr="004646CE">
        <w:rPr>
          <w:rFonts w:ascii="宋体" w:eastAsia="宋体" w:hAnsi="宋体" w:hint="eastAsia"/>
          <w:sz w:val="24"/>
          <w:szCs w:val="24"/>
        </w:rPr>
        <w:t>一</w:t>
      </w:r>
      <w:proofErr w:type="gramEnd"/>
      <w:r w:rsidRPr="004646CE">
        <w:rPr>
          <w:rFonts w:ascii="宋体" w:eastAsia="宋体" w:hAnsi="宋体" w:hint="eastAsia"/>
          <w:sz w:val="24"/>
          <w:szCs w:val="24"/>
        </w:rPr>
        <w:t>鼓励、二倡导、四抓实”的实践教学理念。为了对实践教学全过程信息化管理，启用了“校友</w:t>
      </w:r>
      <w:proofErr w:type="gramStart"/>
      <w:r w:rsidRPr="004646CE">
        <w:rPr>
          <w:rFonts w:ascii="宋体" w:eastAsia="宋体" w:hAnsi="宋体" w:hint="eastAsia"/>
          <w:sz w:val="24"/>
          <w:szCs w:val="24"/>
        </w:rPr>
        <w:t>邦</w:t>
      </w:r>
      <w:proofErr w:type="gramEnd"/>
      <w:r w:rsidRPr="004646CE">
        <w:rPr>
          <w:rFonts w:ascii="宋体" w:eastAsia="宋体" w:hAnsi="宋体" w:hint="eastAsia"/>
          <w:sz w:val="24"/>
          <w:szCs w:val="24"/>
        </w:rPr>
        <w:t xml:space="preserve">大学生实习实践管理平台”。 </w:t>
      </w:r>
    </w:p>
    <w:p w14:paraId="739B40C2" w14:textId="77777777" w:rsidR="00D375D2" w:rsidRPr="004646CE" w:rsidRDefault="00D375D2" w:rsidP="0026692B">
      <w:pPr>
        <w:widowControl/>
        <w:spacing w:line="400" w:lineRule="exact"/>
        <w:ind w:firstLineChars="200" w:firstLine="480"/>
        <w:rPr>
          <w:rFonts w:ascii="宋体" w:eastAsia="宋体" w:hAnsi="宋体"/>
          <w:sz w:val="24"/>
          <w:szCs w:val="24"/>
        </w:rPr>
      </w:pPr>
      <w:r w:rsidRPr="004646CE">
        <w:rPr>
          <w:rFonts w:ascii="宋体" w:eastAsia="宋体" w:hAnsi="宋体" w:hint="eastAsia"/>
          <w:sz w:val="24"/>
          <w:szCs w:val="24"/>
        </w:rPr>
        <w:t>目前，学校有专职实验技术人员 8人，具有高级职称3人，所占比例为37.50%，具有硕士及以上学位3人，所占比例为37.50%。还有众多兼职实验技术人员，数量充足，队伍结构合理，指导高效，管理到位，实验实</w:t>
      </w:r>
      <w:proofErr w:type="gramStart"/>
      <w:r w:rsidRPr="004646CE">
        <w:rPr>
          <w:rFonts w:ascii="宋体" w:eastAsia="宋体" w:hAnsi="宋体" w:hint="eastAsia"/>
          <w:sz w:val="24"/>
          <w:szCs w:val="24"/>
        </w:rPr>
        <w:t>训教学</w:t>
      </w:r>
      <w:proofErr w:type="gramEnd"/>
      <w:r w:rsidRPr="004646CE">
        <w:rPr>
          <w:rFonts w:ascii="宋体" w:eastAsia="宋体" w:hAnsi="宋体" w:hint="eastAsia"/>
          <w:sz w:val="24"/>
          <w:szCs w:val="24"/>
        </w:rPr>
        <w:t xml:space="preserve">规范、有序，整体效果良好。本学年本科生开设实验的专业课程共计 133 门，其中独立设置的专业实验课程 22 门。 </w:t>
      </w:r>
    </w:p>
    <w:p w14:paraId="261048B7" w14:textId="77777777" w:rsidR="00D375D2" w:rsidRPr="004646CE" w:rsidRDefault="00D375D2" w:rsidP="0026692B">
      <w:pPr>
        <w:widowControl/>
        <w:spacing w:line="400" w:lineRule="exact"/>
        <w:ind w:firstLineChars="200" w:firstLine="480"/>
        <w:rPr>
          <w:rFonts w:ascii="宋体" w:eastAsia="宋体" w:hAnsi="宋体"/>
          <w:sz w:val="24"/>
          <w:szCs w:val="24"/>
        </w:rPr>
      </w:pPr>
      <w:r w:rsidRPr="004646CE">
        <w:rPr>
          <w:rFonts w:ascii="宋体" w:eastAsia="宋体" w:hAnsi="宋体" w:hint="eastAsia"/>
          <w:sz w:val="24"/>
          <w:szCs w:val="24"/>
        </w:rPr>
        <w:t>学校现有校外实习、实训基地70个，本学年共接纳学生3673人次。</w:t>
      </w:r>
    </w:p>
    <w:p w14:paraId="59C2603B" w14:textId="77777777" w:rsidR="00B2374C" w:rsidRPr="00D375D2" w:rsidRDefault="00D375D2" w:rsidP="00B2374C">
      <w:pPr>
        <w:pStyle w:val="3"/>
        <w:jc w:val="left"/>
        <w:rPr>
          <w:rFonts w:ascii="黑体" w:eastAsia="黑体" w:hAnsi="黑体"/>
          <w:sz w:val="28"/>
          <w:szCs w:val="28"/>
          <w:u w:color="FFFFFF" w:themeColor="background1"/>
        </w:rPr>
      </w:pPr>
      <w:bookmarkStart w:id="20" w:name="_Toc27752365"/>
      <w:r>
        <w:rPr>
          <w:rFonts w:ascii="黑体" w:eastAsia="黑体" w:hAnsi="黑体" w:hint="eastAsia"/>
          <w:sz w:val="28"/>
          <w:szCs w:val="28"/>
        </w:rPr>
        <w:t>（八）</w:t>
      </w:r>
      <w:r w:rsidR="00B2374C" w:rsidRPr="00D375D2">
        <w:rPr>
          <w:rFonts w:ascii="黑体" w:eastAsia="黑体" w:hAnsi="黑体" w:hint="eastAsia"/>
          <w:sz w:val="28"/>
          <w:szCs w:val="28"/>
          <w:u w:color="FFFFFF" w:themeColor="background1"/>
        </w:rPr>
        <w:t>本科生毕业设计（论文）</w:t>
      </w:r>
      <w:bookmarkEnd w:id="20"/>
    </w:p>
    <w:p w14:paraId="10F2A9C7" w14:textId="77777777" w:rsidR="00D375D2" w:rsidRPr="00D375D2" w:rsidRDefault="00D375D2" w:rsidP="0026692B">
      <w:pPr>
        <w:spacing w:line="400" w:lineRule="exact"/>
        <w:ind w:firstLineChars="200" w:firstLine="480"/>
      </w:pPr>
      <w:r w:rsidRPr="00D375D2">
        <w:rPr>
          <w:rFonts w:ascii="宋体" w:eastAsia="宋体" w:hAnsi="宋体" w:hint="eastAsia"/>
          <w:sz w:val="24"/>
          <w:szCs w:val="24"/>
        </w:rPr>
        <w:t>学</w:t>
      </w:r>
      <w:r w:rsidR="00596C25">
        <w:rPr>
          <w:rFonts w:ascii="宋体" w:eastAsia="宋体" w:hAnsi="宋体" w:hint="eastAsia"/>
          <w:sz w:val="24"/>
          <w:szCs w:val="24"/>
        </w:rPr>
        <w:t>院</w:t>
      </w:r>
      <w:r w:rsidRPr="00D375D2">
        <w:rPr>
          <w:rFonts w:ascii="宋体" w:eastAsia="宋体" w:hAnsi="宋体" w:hint="eastAsia"/>
          <w:sz w:val="24"/>
          <w:szCs w:val="24"/>
        </w:rPr>
        <w:t>制定了《东华理工大学长江学院毕业设计（论文）管理办法》《东华理工大学长江学院学位论文作假行为处理办法》《东华理工大学长江学院毕业实习管理办法》等制度，规范毕业设计（论文）过程管理。实施院、系二级管理，编制了《毕业设计（论文）指导手册》。各系成立专项工作领导小组，严格执行指导毕业设计（论文）的文件规定，规范了导师条件、选题、中期检查、答辩、成绩评定等环节管理。制定《东华理工大学长江学院毕业设计（论文）质量标准》，明确规定毕业设计（论文）的评阅、答辩、成绩评定等环节，要求具备主讲教师资格、责任心强、业务水平较高、实践经验比较丰富的教师担任，各专业根据教师学术方向采取“结构式导师团队”指导，原则上每位教师指导学生数不超8 人。通过指导教师资格审核、选题筛查、进阶式指导，中期检查、论文专项检查等过程管理，对毕业论文（设计）工作各阶段进行全程质量监督。建立毕业论文（设计)</w:t>
      </w:r>
      <w:proofErr w:type="gramStart"/>
      <w:r w:rsidRPr="00D375D2">
        <w:rPr>
          <w:rFonts w:ascii="宋体" w:eastAsia="宋体" w:hAnsi="宋体" w:hint="eastAsia"/>
          <w:sz w:val="24"/>
          <w:szCs w:val="24"/>
        </w:rPr>
        <w:t>查重机制</w:t>
      </w:r>
      <w:proofErr w:type="gramEnd"/>
      <w:r w:rsidRPr="00D375D2">
        <w:rPr>
          <w:rFonts w:ascii="宋体" w:eastAsia="宋体" w:hAnsi="宋体" w:hint="eastAsia"/>
          <w:sz w:val="24"/>
          <w:szCs w:val="24"/>
        </w:rPr>
        <w:t>，使用“超星大雅”大学生论文检测系统进行抄袭率检测，防止学术不端行为。规范论文成绩评定，论文成绩由指导教师评分（占 40%）、评阅教师评分（占 30%）和答辩小组评分（30%）三个部分组成，最后还要</w:t>
      </w:r>
      <w:r w:rsidRPr="00D375D2">
        <w:rPr>
          <w:rFonts w:ascii="宋体" w:eastAsia="宋体" w:hAnsi="宋体" w:hint="eastAsia"/>
          <w:sz w:val="24"/>
          <w:szCs w:val="24"/>
        </w:rPr>
        <w:lastRenderedPageBreak/>
        <w:t>由系答辩委员会进行最终成绩的审定。整个毕业设计（论文）过程，遵循“选题-开题-中期-答辩”全过程多进阶式管理、“分阶段进阶式获取成绩”原则，规范教学管理过程。通过进阶</w:t>
      </w:r>
      <w:proofErr w:type="gramStart"/>
      <w:r w:rsidRPr="00D375D2">
        <w:rPr>
          <w:rFonts w:ascii="宋体" w:eastAsia="宋体" w:hAnsi="宋体" w:hint="eastAsia"/>
          <w:sz w:val="24"/>
          <w:szCs w:val="24"/>
        </w:rPr>
        <w:t>式过程</w:t>
      </w:r>
      <w:proofErr w:type="gramEnd"/>
      <w:r w:rsidRPr="00D375D2">
        <w:rPr>
          <w:rFonts w:ascii="宋体" w:eastAsia="宋体" w:hAnsi="宋体" w:hint="eastAsia"/>
          <w:sz w:val="24"/>
          <w:szCs w:val="24"/>
        </w:rPr>
        <w:t>指导与管理，确保毕业设计（论文）的各个环节的质量。这些措施的实施，确保了毕业设计（论文）质量，达到了综合训练目的。</w:t>
      </w:r>
      <w:r w:rsidRPr="00D375D2">
        <w:rPr>
          <w:rFonts w:ascii="宋体" w:eastAsia="宋体" w:hAnsi="宋体" w:cs="宋体" w:hint="eastAsia"/>
          <w:kern w:val="0"/>
          <w:sz w:val="24"/>
          <w:szCs w:val="24"/>
          <w:lang w:bidi="ar"/>
        </w:rPr>
        <w:t xml:space="preserve"> </w:t>
      </w:r>
    </w:p>
    <w:p w14:paraId="4867F1D0" w14:textId="77777777" w:rsidR="00D375D2" w:rsidRPr="00D375D2" w:rsidRDefault="00D375D2" w:rsidP="0026692B">
      <w:pPr>
        <w:spacing w:line="400" w:lineRule="exact"/>
        <w:ind w:firstLineChars="200" w:firstLine="480"/>
      </w:pPr>
      <w:r w:rsidRPr="00D375D2">
        <w:rPr>
          <w:rFonts w:ascii="宋体" w:eastAsia="宋体" w:hAnsi="宋体" w:hint="eastAsia"/>
          <w:sz w:val="24"/>
          <w:szCs w:val="24"/>
        </w:rPr>
        <w:t>本学年共提供了1823个选题供学生选做毕业设计（论文）。我校共有142名教师参与了本科生毕业设计（论文）的指导工作，指导教师具有副高级以上职称的人数比例约占19.72%，学校还聘请了85位外聘教师担任指导老师。平均每位教师指导学生人数为8.07人。</w:t>
      </w:r>
    </w:p>
    <w:p w14:paraId="62E971E9" w14:textId="77777777" w:rsidR="00C14093" w:rsidRDefault="00B2374C" w:rsidP="00C14093">
      <w:pPr>
        <w:pStyle w:val="2"/>
        <w:jc w:val="left"/>
        <w:rPr>
          <w:rFonts w:ascii="黑体" w:eastAsia="黑体" w:hAnsi="黑体"/>
          <w:sz w:val="28"/>
          <w:szCs w:val="28"/>
        </w:rPr>
      </w:pPr>
      <w:bookmarkStart w:id="21" w:name="_Toc27752367"/>
      <w:r>
        <w:rPr>
          <w:rFonts w:ascii="黑体" w:eastAsia="黑体" w:hAnsi="黑体" w:hint="eastAsia"/>
          <w:sz w:val="28"/>
          <w:szCs w:val="28"/>
        </w:rPr>
        <w:t>（</w:t>
      </w:r>
      <w:r w:rsidR="00124093">
        <w:rPr>
          <w:rFonts w:ascii="黑体" w:eastAsia="黑体" w:hAnsi="黑体" w:hint="eastAsia"/>
          <w:sz w:val="28"/>
          <w:szCs w:val="28"/>
        </w:rPr>
        <w:t>九</w:t>
      </w:r>
      <w:r>
        <w:rPr>
          <w:rFonts w:ascii="黑体" w:eastAsia="黑体" w:hAnsi="黑体" w:hint="eastAsia"/>
          <w:sz w:val="28"/>
          <w:szCs w:val="28"/>
        </w:rPr>
        <w:t>）</w:t>
      </w:r>
      <w:r w:rsidR="00D32462">
        <w:rPr>
          <w:rFonts w:ascii="黑体" w:eastAsia="黑体" w:hAnsi="黑体" w:hint="eastAsia"/>
          <w:sz w:val="28"/>
          <w:szCs w:val="28"/>
        </w:rPr>
        <w:t>学生</w:t>
      </w:r>
      <w:r>
        <w:rPr>
          <w:rFonts w:ascii="黑体" w:eastAsia="黑体" w:hAnsi="黑体" w:hint="eastAsia"/>
          <w:sz w:val="28"/>
          <w:szCs w:val="28"/>
        </w:rPr>
        <w:t>创新创业教育</w:t>
      </w:r>
      <w:bookmarkStart w:id="22" w:name="_Toc27752368"/>
      <w:bookmarkEnd w:id="21"/>
    </w:p>
    <w:p w14:paraId="67953445" w14:textId="24B41EF2" w:rsidR="00B2374C" w:rsidRPr="00C14093" w:rsidRDefault="00D32462" w:rsidP="00C14093">
      <w:pPr>
        <w:spacing w:line="400" w:lineRule="exact"/>
        <w:ind w:firstLineChars="200" w:firstLine="480"/>
        <w:rPr>
          <w:rFonts w:ascii="宋体" w:eastAsia="宋体" w:hAnsi="宋体"/>
          <w:sz w:val="24"/>
          <w:szCs w:val="24"/>
        </w:rPr>
      </w:pPr>
      <w:r w:rsidRPr="00C14093">
        <w:rPr>
          <w:rFonts w:ascii="宋体" w:eastAsia="宋体" w:hAnsi="宋体" w:hint="eastAsia"/>
          <w:sz w:val="24"/>
          <w:szCs w:val="24"/>
        </w:rPr>
        <w:t>学院</w:t>
      </w:r>
      <w:r w:rsidR="00645EBE" w:rsidRPr="00C14093">
        <w:rPr>
          <w:rFonts w:ascii="宋体" w:eastAsia="宋体" w:hAnsi="宋体"/>
          <w:sz w:val="24"/>
          <w:szCs w:val="24"/>
        </w:rPr>
        <w:t>有开设创新创业学院，创新创业教育牵头单位为创新创业教育中心。开展创业培训项目11项，开展创新创业讲座15次。设立创新创业奖学金2万元。</w:t>
      </w:r>
      <w:r w:rsidR="00645EBE" w:rsidRPr="00C14093">
        <w:rPr>
          <w:rFonts w:ascii="宋体" w:eastAsia="宋体" w:hAnsi="宋体"/>
          <w:sz w:val="24"/>
          <w:szCs w:val="24"/>
        </w:rPr>
        <w:br/>
      </w:r>
      <w:r w:rsidR="00C14093" w:rsidRPr="00C14093">
        <w:rPr>
          <w:rFonts w:ascii="宋体" w:eastAsia="宋体" w:hAnsi="宋体"/>
          <w:sz w:val="24"/>
          <w:szCs w:val="24"/>
        </w:rPr>
        <w:t xml:space="preserve">    </w:t>
      </w:r>
      <w:r w:rsidR="00645EBE" w:rsidRPr="00C14093">
        <w:rPr>
          <w:rFonts w:ascii="宋体" w:eastAsia="宋体" w:hAnsi="宋体" w:hint="eastAsia"/>
          <w:sz w:val="24"/>
          <w:szCs w:val="24"/>
        </w:rPr>
        <w:t>学院</w:t>
      </w:r>
      <w:r w:rsidR="00645EBE" w:rsidRPr="00C14093">
        <w:rPr>
          <w:rFonts w:ascii="宋体" w:eastAsia="宋体" w:hAnsi="宋体"/>
          <w:sz w:val="24"/>
          <w:szCs w:val="24"/>
        </w:rPr>
        <w:t>拥有创新创业教育专职教师8人，就业指导专职教师12人，创新创业教育兼职导师15人，组织教师创新创业专项培训5场次，至今有20人次参加了创新创业专项培训。承办‘中国创翼’创业创新大赛抚州赛区选拔赛，组织近300余学生人参加江中利活杯</w:t>
      </w:r>
      <w:proofErr w:type="gramStart"/>
      <w:r w:rsidR="00645EBE" w:rsidRPr="00C14093">
        <w:rPr>
          <w:rFonts w:ascii="宋体" w:eastAsia="宋体" w:hAnsi="宋体"/>
          <w:sz w:val="24"/>
          <w:szCs w:val="24"/>
        </w:rPr>
        <w:t>”</w:t>
      </w:r>
      <w:proofErr w:type="gramEnd"/>
      <w:r w:rsidR="00645EBE" w:rsidRPr="00C14093">
        <w:rPr>
          <w:rFonts w:ascii="宋体" w:eastAsia="宋体" w:hAnsi="宋体"/>
          <w:sz w:val="24"/>
          <w:szCs w:val="24"/>
        </w:rPr>
        <w:t>2020年人民优选直播大赛江西赛区比赛，荣获第十二届</w:t>
      </w:r>
      <w:proofErr w:type="gramStart"/>
      <w:r w:rsidR="00645EBE" w:rsidRPr="00C14093">
        <w:rPr>
          <w:rFonts w:ascii="宋体" w:eastAsia="宋体" w:hAnsi="宋体"/>
          <w:sz w:val="24"/>
          <w:szCs w:val="24"/>
        </w:rPr>
        <w:t>’</w:t>
      </w:r>
      <w:proofErr w:type="gramEnd"/>
      <w:r w:rsidR="00645EBE" w:rsidRPr="00C14093">
        <w:rPr>
          <w:rFonts w:ascii="宋体" w:eastAsia="宋体" w:hAnsi="宋体"/>
          <w:sz w:val="24"/>
          <w:szCs w:val="24"/>
        </w:rPr>
        <w:t>挑战杯</w:t>
      </w:r>
      <w:proofErr w:type="gramStart"/>
      <w:r w:rsidR="00645EBE" w:rsidRPr="00C14093">
        <w:rPr>
          <w:rFonts w:ascii="宋体" w:eastAsia="宋体" w:hAnsi="宋体"/>
          <w:sz w:val="24"/>
          <w:szCs w:val="24"/>
        </w:rPr>
        <w:t>‘</w:t>
      </w:r>
      <w:proofErr w:type="gramEnd"/>
      <w:r w:rsidR="00645EBE" w:rsidRPr="00C14093">
        <w:rPr>
          <w:rFonts w:ascii="宋体" w:eastAsia="宋体" w:hAnsi="宋体"/>
          <w:sz w:val="24"/>
          <w:szCs w:val="24"/>
        </w:rPr>
        <w:t>江西省大学生创业大赛银奖2项。</w:t>
      </w:r>
      <w:r w:rsidR="00645EBE" w:rsidRPr="00C14093">
        <w:rPr>
          <w:rFonts w:ascii="宋体" w:eastAsia="宋体" w:hAnsi="宋体"/>
          <w:sz w:val="24"/>
          <w:szCs w:val="24"/>
        </w:rPr>
        <w:br/>
        <w:t>设立创新创业教育实践基地（平台）3个，开设创新创业教育课程26门，开设职业生涯规划及就业指导课程4门。</w:t>
      </w:r>
      <w:r w:rsidR="00645EBE" w:rsidRPr="00C14093">
        <w:rPr>
          <w:rFonts w:ascii="宋体" w:eastAsia="宋体" w:hAnsi="宋体"/>
          <w:sz w:val="24"/>
          <w:szCs w:val="24"/>
        </w:rPr>
        <w:br/>
      </w:r>
      <w:r w:rsidR="004646CE" w:rsidRPr="00C14093">
        <w:rPr>
          <w:rFonts w:ascii="宋体" w:eastAsia="宋体" w:hAnsi="宋体" w:hint="eastAsia"/>
          <w:sz w:val="24"/>
          <w:szCs w:val="24"/>
        </w:rPr>
        <w:t xml:space="preserve">    </w:t>
      </w:r>
      <w:r w:rsidR="00645EBE" w:rsidRPr="00C14093">
        <w:rPr>
          <w:rFonts w:ascii="宋体" w:eastAsia="宋体" w:hAnsi="宋体"/>
          <w:sz w:val="24"/>
          <w:szCs w:val="24"/>
        </w:rPr>
        <w:t>为贯彻落实党中央、国务院和省、市主管部门促进以创业带动就业的战略部署，2019-2020学年东华理工大学长江学院坚持“自主创业”的基本原则，调动学院各方面资源，实施了一系列鼓励、引导大学生自主创业和扶持措施，强化创业意识，提升创业能力，改善创业环境，健全创业服务，引导和扶持了一批大学生发挥自身能力和专业优势，实现了自主创业，为促进高校毕业生最大限度就业拓展了空间。</w:t>
      </w:r>
      <w:bookmarkEnd w:id="22"/>
    </w:p>
    <w:p w14:paraId="62032C82" w14:textId="77777777" w:rsidR="00B2374C" w:rsidRPr="00C14093" w:rsidRDefault="00B2374C" w:rsidP="00C14093">
      <w:pPr>
        <w:spacing w:line="400" w:lineRule="exact"/>
        <w:ind w:firstLineChars="200" w:firstLine="480"/>
        <w:rPr>
          <w:rFonts w:ascii="宋体" w:eastAsia="宋体" w:hAnsi="宋体"/>
          <w:sz w:val="24"/>
          <w:szCs w:val="24"/>
        </w:rPr>
      </w:pPr>
      <w:r w:rsidRPr="00C14093">
        <w:rPr>
          <w:rFonts w:ascii="宋体" w:eastAsia="宋体" w:hAnsi="宋体" w:hint="eastAsia"/>
          <w:sz w:val="24"/>
          <w:szCs w:val="24"/>
        </w:rPr>
        <w:t>学院重视课程教学改革的推动及成果总结工作，鼓励教师围绕独立学院转型发展机制研究、人才培养模式改革、双创教育研究、课程体系、教学内容、教学方法、教学手段和教学管理改革等开展研究与实践项目。本学年，学院获批省级教学改革研究课题4项，其中重点2项；立项资助院级教学改革研究课题11项。</w:t>
      </w:r>
    </w:p>
    <w:p w14:paraId="2ECF5138" w14:textId="77777777" w:rsidR="007D1714" w:rsidRDefault="007D1714" w:rsidP="007D1714">
      <w:pPr>
        <w:pStyle w:val="1"/>
        <w:jc w:val="left"/>
        <w:rPr>
          <w:rFonts w:ascii="黑体" w:eastAsia="黑体" w:hAnsi="黑体"/>
          <w:sz w:val="30"/>
          <w:szCs w:val="30"/>
        </w:rPr>
      </w:pPr>
      <w:r>
        <w:rPr>
          <w:rFonts w:ascii="宋体" w:eastAsia="宋体" w:hAnsi="宋体" w:hint="eastAsia"/>
          <w:sz w:val="28"/>
          <w:szCs w:val="28"/>
        </w:rPr>
        <w:t>四、</w:t>
      </w:r>
      <w:r w:rsidRPr="007D1714">
        <w:rPr>
          <w:rFonts w:ascii="黑体" w:eastAsia="黑体" w:hAnsi="黑体"/>
          <w:sz w:val="30"/>
          <w:szCs w:val="30"/>
        </w:rPr>
        <w:t>“战疫情”线上教学开展情况</w:t>
      </w:r>
    </w:p>
    <w:p w14:paraId="626B8A96" w14:textId="77777777" w:rsidR="007D1714" w:rsidRDefault="007D1714" w:rsidP="007D1714">
      <w:pPr>
        <w:pStyle w:val="2"/>
        <w:jc w:val="left"/>
        <w:rPr>
          <w:rFonts w:ascii="黑体" w:eastAsia="黑体" w:hAnsi="黑体"/>
          <w:sz w:val="28"/>
          <w:szCs w:val="28"/>
        </w:rPr>
      </w:pPr>
      <w:r>
        <w:rPr>
          <w:rFonts w:ascii="黑体" w:eastAsia="黑体" w:hAnsi="黑体" w:hint="eastAsia"/>
          <w:sz w:val="28"/>
          <w:szCs w:val="28"/>
        </w:rPr>
        <w:t>（一）线上教学开展情况</w:t>
      </w:r>
    </w:p>
    <w:p w14:paraId="52B09401" w14:textId="77777777" w:rsidR="009A4FBD" w:rsidRPr="009A4FBD" w:rsidRDefault="009A4FBD" w:rsidP="009A4FBD">
      <w:pPr>
        <w:spacing w:line="400" w:lineRule="exact"/>
        <w:ind w:firstLineChars="200" w:firstLine="480"/>
        <w:rPr>
          <w:rFonts w:ascii="宋体" w:eastAsia="宋体" w:hAnsi="宋体"/>
          <w:sz w:val="24"/>
          <w:szCs w:val="24"/>
        </w:rPr>
      </w:pPr>
      <w:r w:rsidRPr="009A4FBD">
        <w:rPr>
          <w:rFonts w:ascii="宋体" w:eastAsia="宋体" w:hAnsi="宋体" w:hint="eastAsia"/>
          <w:sz w:val="24"/>
          <w:szCs w:val="24"/>
        </w:rPr>
        <w:t>我院在新冠病毒疫情爆发以来，根据教育部《关于在疫情防控期间做好普通高等学校在线教学组织与管理工作的指导意见》（以下简称《指导意见》）及江西省教育厅《关于江西省</w:t>
      </w:r>
      <w:r w:rsidRPr="009A4FBD">
        <w:rPr>
          <w:rFonts w:ascii="宋体" w:eastAsia="宋体" w:hAnsi="宋体" w:hint="eastAsia"/>
          <w:sz w:val="24"/>
          <w:szCs w:val="24"/>
        </w:rPr>
        <w:lastRenderedPageBreak/>
        <w:t>本科高校开展线上课程教学的指导意见》等文件精神，根据我院实际情况，制定了《东华理工大学长江学院在应对新型冠状病毒感染肺炎疫情防控期间做好教学组织与管理工作的实施意见》，一手抓抗击疫情，一手抓在线教学，做到抗击疫情及教师教学两不误，</w:t>
      </w:r>
      <w:proofErr w:type="gramStart"/>
      <w:r w:rsidRPr="009A4FBD">
        <w:rPr>
          <w:rFonts w:ascii="宋体" w:eastAsia="宋体" w:hAnsi="宋体" w:hint="eastAsia"/>
          <w:sz w:val="24"/>
          <w:szCs w:val="24"/>
        </w:rPr>
        <w:t>作出</w:t>
      </w:r>
      <w:proofErr w:type="gramEnd"/>
      <w:r w:rsidRPr="009A4FBD">
        <w:rPr>
          <w:rFonts w:ascii="宋体" w:eastAsia="宋体" w:hAnsi="宋体" w:hint="eastAsia"/>
          <w:sz w:val="24"/>
          <w:szCs w:val="24"/>
        </w:rPr>
        <w:t>“停课不停教、停课</w:t>
      </w:r>
      <w:proofErr w:type="gramStart"/>
      <w:r w:rsidRPr="009A4FBD">
        <w:rPr>
          <w:rFonts w:ascii="宋体" w:eastAsia="宋体" w:hAnsi="宋体" w:hint="eastAsia"/>
          <w:sz w:val="24"/>
          <w:szCs w:val="24"/>
        </w:rPr>
        <w:t>不</w:t>
      </w:r>
      <w:proofErr w:type="gramEnd"/>
      <w:r w:rsidRPr="009A4FBD">
        <w:rPr>
          <w:rFonts w:ascii="宋体" w:eastAsia="宋体" w:hAnsi="宋体" w:hint="eastAsia"/>
          <w:sz w:val="24"/>
          <w:szCs w:val="24"/>
        </w:rPr>
        <w:t>停学”的重要决定。学院制定了周密的方案及预案，部署</w:t>
      </w:r>
      <w:proofErr w:type="gramStart"/>
      <w:r w:rsidRPr="009A4FBD">
        <w:rPr>
          <w:rFonts w:ascii="宋体" w:eastAsia="宋体" w:hAnsi="宋体" w:hint="eastAsia"/>
          <w:sz w:val="24"/>
          <w:szCs w:val="24"/>
        </w:rPr>
        <w:t>安排线</w:t>
      </w:r>
      <w:proofErr w:type="gramEnd"/>
      <w:r w:rsidRPr="009A4FBD">
        <w:rPr>
          <w:rFonts w:ascii="宋体" w:eastAsia="宋体" w:hAnsi="宋体" w:hint="eastAsia"/>
          <w:sz w:val="24"/>
          <w:szCs w:val="24"/>
        </w:rPr>
        <w:t>上教学各项准备工作；教师精心录制视频课程、精选网络平台进行授课，采取各种措施确保线上授课质量；学生积极</w:t>
      </w:r>
      <w:proofErr w:type="gramStart"/>
      <w:r w:rsidRPr="009A4FBD">
        <w:rPr>
          <w:rFonts w:ascii="宋体" w:eastAsia="宋体" w:hAnsi="宋体" w:hint="eastAsia"/>
          <w:sz w:val="24"/>
          <w:szCs w:val="24"/>
        </w:rPr>
        <w:t>投身于线上</w:t>
      </w:r>
      <w:proofErr w:type="gramEnd"/>
      <w:r w:rsidRPr="009A4FBD">
        <w:rPr>
          <w:rFonts w:ascii="宋体" w:eastAsia="宋体" w:hAnsi="宋体" w:hint="eastAsia"/>
          <w:sz w:val="24"/>
          <w:szCs w:val="24"/>
        </w:rPr>
        <w:t>学习，疫情期间学习</w:t>
      </w:r>
      <w:proofErr w:type="gramStart"/>
      <w:r w:rsidRPr="009A4FBD">
        <w:rPr>
          <w:rFonts w:ascii="宋体" w:eastAsia="宋体" w:hAnsi="宋体" w:hint="eastAsia"/>
          <w:sz w:val="24"/>
          <w:szCs w:val="24"/>
        </w:rPr>
        <w:t>不</w:t>
      </w:r>
      <w:proofErr w:type="gramEnd"/>
      <w:r w:rsidRPr="009A4FBD">
        <w:rPr>
          <w:rFonts w:ascii="宋体" w:eastAsia="宋体" w:hAnsi="宋体" w:hint="eastAsia"/>
          <w:sz w:val="24"/>
          <w:szCs w:val="24"/>
        </w:rPr>
        <w:t>打折，学习内容落到实处。</w:t>
      </w:r>
    </w:p>
    <w:p w14:paraId="5B2AB956" w14:textId="77777777" w:rsidR="00657CBF" w:rsidRPr="009A4FBD" w:rsidRDefault="009A4FBD" w:rsidP="009A4FBD">
      <w:pPr>
        <w:spacing w:line="400" w:lineRule="exact"/>
        <w:ind w:firstLineChars="200" w:firstLine="480"/>
        <w:rPr>
          <w:rFonts w:ascii="宋体" w:eastAsia="宋体" w:hAnsi="宋体"/>
          <w:sz w:val="24"/>
          <w:szCs w:val="24"/>
        </w:rPr>
      </w:pPr>
      <w:r w:rsidRPr="009A4FBD">
        <w:rPr>
          <w:rFonts w:ascii="宋体" w:eastAsia="宋体" w:hAnsi="宋体"/>
          <w:sz w:val="24"/>
          <w:szCs w:val="24"/>
        </w:rPr>
        <w:t>按2019-2020学年第二学期教学计划，应开课程524门共计901门次</w:t>
      </w:r>
      <w:r w:rsidRPr="009A4FBD">
        <w:rPr>
          <w:rFonts w:ascii="宋体" w:eastAsia="宋体" w:hAnsi="宋体" w:hint="eastAsia"/>
          <w:sz w:val="24"/>
          <w:szCs w:val="24"/>
        </w:rPr>
        <w:t>。自开展线上教学以来</w:t>
      </w:r>
      <w:r w:rsidRPr="009A4FBD">
        <w:rPr>
          <w:rFonts w:ascii="宋体" w:eastAsia="宋体" w:hAnsi="宋体"/>
          <w:sz w:val="24"/>
          <w:szCs w:val="24"/>
        </w:rPr>
        <w:t>，线上累计开出课程488门共计869门次，开课率达93%，已开课教师468人占全校教师82%，参与上线学生累计数2358517人次，日均5854人次，占全校学生82%。授课教师累计852人次。教师根据课程特点和教学目标，</w:t>
      </w:r>
      <w:proofErr w:type="gramStart"/>
      <w:r w:rsidRPr="009A4FBD">
        <w:rPr>
          <w:rFonts w:ascii="宋体" w:eastAsia="宋体" w:hAnsi="宋体"/>
          <w:sz w:val="24"/>
          <w:szCs w:val="24"/>
        </w:rPr>
        <w:t>依托超星平台</w:t>
      </w:r>
      <w:proofErr w:type="gramEnd"/>
      <w:r w:rsidRPr="009A4FBD">
        <w:rPr>
          <w:rFonts w:ascii="宋体" w:eastAsia="宋体" w:hAnsi="宋体"/>
          <w:sz w:val="24"/>
          <w:szCs w:val="24"/>
        </w:rPr>
        <w:t>、</w:t>
      </w:r>
      <w:proofErr w:type="gramStart"/>
      <w:r w:rsidRPr="009A4FBD">
        <w:rPr>
          <w:rFonts w:ascii="宋体" w:eastAsia="宋体" w:hAnsi="宋体"/>
          <w:sz w:val="24"/>
          <w:szCs w:val="24"/>
        </w:rPr>
        <w:t>学银在线</w:t>
      </w:r>
      <w:proofErr w:type="gramEnd"/>
      <w:r w:rsidRPr="009A4FBD">
        <w:rPr>
          <w:rFonts w:ascii="宋体" w:eastAsia="宋体" w:hAnsi="宋体"/>
          <w:sz w:val="24"/>
          <w:szCs w:val="24"/>
        </w:rPr>
        <w:t>、智慧树、中国</w:t>
      </w:r>
      <w:proofErr w:type="gramStart"/>
      <w:r w:rsidRPr="009A4FBD">
        <w:rPr>
          <w:rFonts w:ascii="宋体" w:eastAsia="宋体" w:hAnsi="宋体"/>
          <w:sz w:val="24"/>
          <w:szCs w:val="24"/>
        </w:rPr>
        <w:t>大学慕课和</w:t>
      </w:r>
      <w:proofErr w:type="gramEnd"/>
      <w:r w:rsidRPr="009A4FBD">
        <w:rPr>
          <w:rFonts w:ascii="宋体" w:eastAsia="宋体" w:hAnsi="宋体"/>
          <w:sz w:val="24"/>
          <w:szCs w:val="24"/>
        </w:rPr>
        <w:t>学校网络教学平台等，有效</w:t>
      </w:r>
      <w:proofErr w:type="gramStart"/>
      <w:r w:rsidRPr="009A4FBD">
        <w:rPr>
          <w:rFonts w:ascii="宋体" w:eastAsia="宋体" w:hAnsi="宋体"/>
          <w:sz w:val="24"/>
          <w:szCs w:val="24"/>
        </w:rPr>
        <w:t>利用腾讯课堂</w:t>
      </w:r>
      <w:proofErr w:type="gramEnd"/>
      <w:r w:rsidRPr="009A4FBD">
        <w:rPr>
          <w:rFonts w:ascii="宋体" w:eastAsia="宋体" w:hAnsi="宋体"/>
          <w:sz w:val="24"/>
          <w:szCs w:val="24"/>
        </w:rPr>
        <w:t>、</w:t>
      </w:r>
      <w:proofErr w:type="gramStart"/>
      <w:r w:rsidRPr="009A4FBD">
        <w:rPr>
          <w:rFonts w:ascii="宋体" w:eastAsia="宋体" w:hAnsi="宋体"/>
          <w:sz w:val="24"/>
          <w:szCs w:val="24"/>
        </w:rPr>
        <w:t>腾讯会议</w:t>
      </w:r>
      <w:proofErr w:type="gramEnd"/>
      <w:r w:rsidRPr="009A4FBD">
        <w:rPr>
          <w:rFonts w:ascii="宋体" w:eastAsia="宋体" w:hAnsi="宋体"/>
          <w:sz w:val="24"/>
          <w:szCs w:val="24"/>
        </w:rPr>
        <w:t>、微信、钉钉、QQ 等软件，通过直播教学、录播教学、线上研讨、学生自主学习等多种形式开展网络教学。根据我</w:t>
      </w:r>
      <w:r w:rsidRPr="009A4FBD">
        <w:rPr>
          <w:rFonts w:ascii="宋体" w:eastAsia="宋体" w:hAnsi="宋体" w:hint="eastAsia"/>
          <w:sz w:val="24"/>
          <w:szCs w:val="24"/>
        </w:rPr>
        <w:t>院使用的</w:t>
      </w:r>
      <w:proofErr w:type="gramStart"/>
      <w:r w:rsidRPr="009A4FBD">
        <w:rPr>
          <w:rFonts w:ascii="宋体" w:eastAsia="宋体" w:hAnsi="宋体" w:hint="eastAsia"/>
          <w:sz w:val="24"/>
          <w:szCs w:val="24"/>
        </w:rPr>
        <w:t>超星网络</w:t>
      </w:r>
      <w:proofErr w:type="gramEnd"/>
      <w:r w:rsidRPr="009A4FBD">
        <w:rPr>
          <w:rFonts w:ascii="宋体" w:eastAsia="宋体" w:hAnsi="宋体" w:hint="eastAsia"/>
          <w:sz w:val="24"/>
          <w:szCs w:val="24"/>
        </w:rPr>
        <w:t>教学平台后台统计结果显示</w:t>
      </w:r>
      <w:r w:rsidRPr="009A4FBD">
        <w:rPr>
          <w:rFonts w:ascii="宋体" w:eastAsia="宋体" w:hAnsi="宋体"/>
          <w:sz w:val="24"/>
          <w:szCs w:val="24"/>
        </w:rPr>
        <w:t>：在</w:t>
      </w:r>
      <w:proofErr w:type="gramStart"/>
      <w:r w:rsidRPr="009A4FBD">
        <w:rPr>
          <w:rFonts w:ascii="宋体" w:eastAsia="宋体" w:hAnsi="宋体"/>
          <w:sz w:val="24"/>
          <w:szCs w:val="24"/>
        </w:rPr>
        <w:t>超星网络</w:t>
      </w:r>
      <w:proofErr w:type="gramEnd"/>
      <w:r w:rsidRPr="009A4FBD">
        <w:rPr>
          <w:rFonts w:ascii="宋体" w:eastAsia="宋体" w:hAnsi="宋体"/>
          <w:sz w:val="24"/>
          <w:szCs w:val="24"/>
        </w:rPr>
        <w:t>平台课程资源总数达484694个，累计上传</w:t>
      </w:r>
      <w:r w:rsidRPr="009A4FBD">
        <w:rPr>
          <w:rFonts w:ascii="宋体" w:eastAsia="宋体" w:hAnsi="宋体" w:hint="eastAsia"/>
          <w:sz w:val="24"/>
          <w:szCs w:val="24"/>
        </w:rPr>
        <w:t>教学</w:t>
      </w:r>
      <w:r w:rsidRPr="009A4FBD">
        <w:rPr>
          <w:rFonts w:ascii="宋体" w:eastAsia="宋体" w:hAnsi="宋体"/>
          <w:sz w:val="24"/>
          <w:szCs w:val="24"/>
        </w:rPr>
        <w:t>视频10332个，上传</w:t>
      </w:r>
      <w:r w:rsidRPr="009A4FBD">
        <w:rPr>
          <w:rFonts w:ascii="宋体" w:eastAsia="宋体" w:hAnsi="宋体" w:hint="eastAsia"/>
          <w:sz w:val="24"/>
          <w:szCs w:val="24"/>
        </w:rPr>
        <w:t>教学</w:t>
      </w:r>
      <w:r w:rsidRPr="009A4FBD">
        <w:rPr>
          <w:rFonts w:ascii="宋体" w:eastAsia="宋体" w:hAnsi="宋体"/>
          <w:sz w:val="24"/>
          <w:szCs w:val="24"/>
        </w:rPr>
        <w:t>音频6337个，上传</w:t>
      </w:r>
      <w:r w:rsidRPr="009A4FBD">
        <w:rPr>
          <w:rFonts w:ascii="宋体" w:eastAsia="宋体" w:hAnsi="宋体" w:hint="eastAsia"/>
          <w:sz w:val="24"/>
          <w:szCs w:val="24"/>
        </w:rPr>
        <w:t>教</w:t>
      </w:r>
      <w:proofErr w:type="gramStart"/>
      <w:r w:rsidRPr="009A4FBD">
        <w:rPr>
          <w:rFonts w:ascii="宋体" w:eastAsia="宋体" w:hAnsi="宋体" w:hint="eastAsia"/>
          <w:sz w:val="24"/>
          <w:szCs w:val="24"/>
        </w:rPr>
        <w:t>学</w:t>
      </w:r>
      <w:r w:rsidRPr="009A4FBD">
        <w:rPr>
          <w:rFonts w:ascii="宋体" w:eastAsia="宋体" w:hAnsi="宋体"/>
          <w:sz w:val="24"/>
          <w:szCs w:val="24"/>
        </w:rPr>
        <w:t>图片</w:t>
      </w:r>
      <w:proofErr w:type="gramEnd"/>
      <w:r w:rsidRPr="009A4FBD">
        <w:rPr>
          <w:rFonts w:ascii="宋体" w:eastAsia="宋体" w:hAnsi="宋体"/>
          <w:sz w:val="24"/>
          <w:szCs w:val="24"/>
        </w:rPr>
        <w:t>436880</w:t>
      </w:r>
      <w:r w:rsidRPr="009A4FBD">
        <w:rPr>
          <w:rFonts w:ascii="宋体" w:eastAsia="宋体" w:hAnsi="宋体" w:hint="eastAsia"/>
          <w:sz w:val="24"/>
          <w:szCs w:val="24"/>
        </w:rPr>
        <w:t>张</w:t>
      </w:r>
      <w:r w:rsidRPr="009A4FBD">
        <w:rPr>
          <w:rFonts w:ascii="宋体" w:eastAsia="宋体" w:hAnsi="宋体"/>
          <w:sz w:val="24"/>
          <w:szCs w:val="24"/>
        </w:rPr>
        <w:t>，上传文档数31145个。</w:t>
      </w:r>
      <w:r w:rsidRPr="009A4FBD">
        <w:rPr>
          <w:rFonts w:ascii="宋体" w:eastAsia="宋体" w:hAnsi="宋体" w:hint="eastAsia"/>
          <w:sz w:val="24"/>
          <w:szCs w:val="24"/>
        </w:rPr>
        <w:t>通过日常线上教学督导组的检查工作反馈、后台教学大数据以及全校师生调查问卷的结果显示线上教学整体情况良好，线上线下教学的衔接工作也顺利开展。</w:t>
      </w:r>
    </w:p>
    <w:p w14:paraId="11150351" w14:textId="77777777" w:rsidR="001358AD" w:rsidRDefault="001358AD" w:rsidP="001358AD">
      <w:pPr>
        <w:pStyle w:val="2"/>
        <w:jc w:val="left"/>
        <w:rPr>
          <w:rFonts w:ascii="黑体" w:eastAsia="黑体" w:hAnsi="黑体"/>
          <w:sz w:val="28"/>
          <w:szCs w:val="28"/>
        </w:rPr>
      </w:pPr>
      <w:r>
        <w:rPr>
          <w:rFonts w:ascii="黑体" w:eastAsia="黑体" w:hAnsi="黑体" w:hint="eastAsia"/>
          <w:sz w:val="28"/>
          <w:szCs w:val="28"/>
        </w:rPr>
        <w:t>（二）主要做法</w:t>
      </w:r>
    </w:p>
    <w:p w14:paraId="6E2D038E" w14:textId="77777777" w:rsidR="001358AD" w:rsidRPr="00CD3A48" w:rsidRDefault="006863D6" w:rsidP="00CD3A48">
      <w:pPr>
        <w:spacing w:line="400" w:lineRule="exact"/>
        <w:ind w:firstLineChars="200" w:firstLine="482"/>
        <w:rPr>
          <w:rFonts w:ascii="黑体" w:eastAsia="黑体" w:hAnsi="黑体"/>
          <w:b/>
          <w:sz w:val="24"/>
          <w:szCs w:val="24"/>
        </w:rPr>
      </w:pPr>
      <w:r w:rsidRPr="00CD3A48">
        <w:rPr>
          <w:rFonts w:ascii="黑体" w:eastAsia="黑体" w:hAnsi="黑体" w:hint="eastAsia"/>
          <w:b/>
          <w:sz w:val="24"/>
          <w:szCs w:val="24"/>
        </w:rPr>
        <w:t>1.</w:t>
      </w:r>
      <w:r w:rsidR="001358AD" w:rsidRPr="00CD3A48">
        <w:rPr>
          <w:rFonts w:ascii="黑体" w:eastAsia="黑体" w:hAnsi="黑体" w:hint="eastAsia"/>
          <w:b/>
          <w:sz w:val="24"/>
          <w:szCs w:val="24"/>
        </w:rPr>
        <w:t>成立专项工作小组</w:t>
      </w:r>
    </w:p>
    <w:p w14:paraId="4FEE4337" w14:textId="77777777" w:rsidR="001358AD" w:rsidRPr="00982209" w:rsidRDefault="001358AD" w:rsidP="00CD3A48">
      <w:pPr>
        <w:spacing w:line="400" w:lineRule="exact"/>
        <w:ind w:firstLineChars="200" w:firstLine="480"/>
        <w:rPr>
          <w:rFonts w:ascii="宋体" w:eastAsia="宋体" w:hAnsi="宋体"/>
          <w:sz w:val="24"/>
          <w:szCs w:val="24"/>
        </w:rPr>
      </w:pPr>
      <w:r>
        <w:rPr>
          <w:rFonts w:ascii="宋体" w:eastAsia="宋体" w:hAnsi="宋体" w:hint="eastAsia"/>
          <w:sz w:val="24"/>
          <w:szCs w:val="24"/>
        </w:rPr>
        <w:t>自新冠病毒疫情爆发以来，第一时间</w:t>
      </w:r>
      <w:r w:rsidRPr="00982209">
        <w:rPr>
          <w:rFonts w:ascii="宋体" w:eastAsia="宋体" w:hAnsi="宋体" w:hint="eastAsia"/>
          <w:sz w:val="24"/>
          <w:szCs w:val="24"/>
        </w:rPr>
        <w:t>成立了</w:t>
      </w:r>
      <w:r>
        <w:rPr>
          <w:rFonts w:ascii="宋体" w:eastAsia="宋体" w:hAnsi="宋体" w:hint="eastAsia"/>
          <w:sz w:val="24"/>
          <w:szCs w:val="24"/>
        </w:rPr>
        <w:t>领导指挥</w:t>
      </w:r>
      <w:r w:rsidRPr="00982209">
        <w:rPr>
          <w:rFonts w:ascii="宋体" w:eastAsia="宋体" w:hAnsi="宋体" w:hint="eastAsia"/>
          <w:sz w:val="24"/>
          <w:szCs w:val="24"/>
        </w:rPr>
        <w:t>小组</w:t>
      </w:r>
      <w:r>
        <w:rPr>
          <w:rFonts w:ascii="宋体" w:eastAsia="宋体" w:hAnsi="宋体" w:hint="eastAsia"/>
          <w:sz w:val="24"/>
          <w:szCs w:val="24"/>
        </w:rPr>
        <w:t>、</w:t>
      </w:r>
      <w:r w:rsidRPr="00982209">
        <w:rPr>
          <w:rFonts w:ascii="宋体" w:eastAsia="宋体" w:hAnsi="宋体" w:hint="eastAsia"/>
          <w:sz w:val="24"/>
          <w:szCs w:val="24"/>
        </w:rPr>
        <w:t>在线教学督导专家小组、在线教学技术保障</w:t>
      </w:r>
      <w:r>
        <w:rPr>
          <w:rFonts w:ascii="宋体" w:eastAsia="宋体" w:hAnsi="宋体" w:hint="eastAsia"/>
          <w:sz w:val="24"/>
          <w:szCs w:val="24"/>
        </w:rPr>
        <w:t>小</w:t>
      </w:r>
      <w:r w:rsidRPr="00982209">
        <w:rPr>
          <w:rFonts w:ascii="宋体" w:eastAsia="宋体" w:hAnsi="宋体" w:hint="eastAsia"/>
          <w:sz w:val="24"/>
          <w:szCs w:val="24"/>
        </w:rPr>
        <w:t>组等工作队伍，</w:t>
      </w:r>
      <w:r>
        <w:rPr>
          <w:rFonts w:ascii="宋体" w:eastAsia="宋体" w:hAnsi="宋体" w:hint="eastAsia"/>
          <w:sz w:val="24"/>
          <w:szCs w:val="24"/>
        </w:rPr>
        <w:t>从</w:t>
      </w:r>
      <w:r w:rsidRPr="00A16C86">
        <w:rPr>
          <w:rFonts w:ascii="宋体" w:eastAsia="宋体" w:hAnsi="宋体"/>
          <w:sz w:val="24"/>
          <w:szCs w:val="24"/>
        </w:rPr>
        <w:t>“教、学、管、服、督”五个环节抓严抓</w:t>
      </w:r>
      <w:proofErr w:type="gramStart"/>
      <w:r w:rsidRPr="00A16C86">
        <w:rPr>
          <w:rFonts w:ascii="宋体" w:eastAsia="宋体" w:hAnsi="宋体"/>
          <w:sz w:val="24"/>
          <w:szCs w:val="24"/>
        </w:rPr>
        <w:t>实</w:t>
      </w:r>
      <w:r>
        <w:rPr>
          <w:rFonts w:ascii="宋体" w:eastAsia="宋体" w:hAnsi="宋体" w:hint="eastAsia"/>
          <w:sz w:val="24"/>
          <w:szCs w:val="24"/>
        </w:rPr>
        <w:t>教学</w:t>
      </w:r>
      <w:proofErr w:type="gramEnd"/>
      <w:r>
        <w:rPr>
          <w:rFonts w:ascii="宋体" w:eastAsia="宋体" w:hAnsi="宋体" w:hint="eastAsia"/>
          <w:sz w:val="24"/>
          <w:szCs w:val="24"/>
        </w:rPr>
        <w:t>工作，</w:t>
      </w:r>
      <w:r w:rsidRPr="00A16C86">
        <w:rPr>
          <w:rFonts w:ascii="宋体" w:eastAsia="宋体" w:hAnsi="宋体"/>
          <w:sz w:val="24"/>
          <w:szCs w:val="24"/>
        </w:rPr>
        <w:t>依托各级各类在线教学平台，开展内容丰富、形式多样、质量过硬的在线教学活动，并采用多举措加强组织管理和多形式质量</w:t>
      </w:r>
      <w:r w:rsidRPr="00A16C86">
        <w:rPr>
          <w:rFonts w:ascii="宋体" w:eastAsia="宋体" w:hAnsi="宋体" w:hint="eastAsia"/>
          <w:sz w:val="24"/>
          <w:szCs w:val="24"/>
        </w:rPr>
        <w:t>监控，保障线上教学</w:t>
      </w:r>
      <w:r w:rsidRPr="00982209">
        <w:rPr>
          <w:rFonts w:ascii="宋体" w:eastAsia="宋体" w:hAnsi="宋体" w:hint="eastAsia"/>
          <w:sz w:val="24"/>
          <w:szCs w:val="24"/>
        </w:rPr>
        <w:t>工作稳定有序开展</w:t>
      </w:r>
      <w:r w:rsidRPr="00A16C86">
        <w:rPr>
          <w:rFonts w:ascii="宋体" w:eastAsia="宋体" w:hAnsi="宋体" w:hint="eastAsia"/>
          <w:sz w:val="24"/>
          <w:szCs w:val="24"/>
        </w:rPr>
        <w:t>、高质量运行。</w:t>
      </w:r>
    </w:p>
    <w:p w14:paraId="02956CBA" w14:textId="77777777" w:rsidR="001358AD" w:rsidRPr="00705046" w:rsidRDefault="006863D6" w:rsidP="00CD3A48">
      <w:pPr>
        <w:spacing w:line="400" w:lineRule="exact"/>
        <w:ind w:firstLineChars="200" w:firstLine="482"/>
        <w:rPr>
          <w:rFonts w:ascii="黑体" w:eastAsia="黑体" w:hAnsi="黑体"/>
          <w:sz w:val="24"/>
          <w:szCs w:val="24"/>
        </w:rPr>
      </w:pPr>
      <w:r w:rsidRPr="00705046">
        <w:rPr>
          <w:rFonts w:ascii="黑体" w:eastAsia="黑体" w:hAnsi="黑体" w:hint="eastAsia"/>
          <w:b/>
          <w:sz w:val="24"/>
          <w:szCs w:val="24"/>
        </w:rPr>
        <w:t>2.</w:t>
      </w:r>
      <w:r w:rsidR="001358AD" w:rsidRPr="00705046">
        <w:rPr>
          <w:rFonts w:ascii="黑体" w:eastAsia="黑体" w:hAnsi="黑体" w:hint="eastAsia"/>
          <w:sz w:val="24"/>
          <w:szCs w:val="24"/>
        </w:rPr>
        <w:t>加强线上教学平台建设，丰富在线教学资源</w:t>
      </w:r>
    </w:p>
    <w:p w14:paraId="3978C395" w14:textId="77777777" w:rsidR="001358AD" w:rsidRPr="00A16C86" w:rsidRDefault="001358AD" w:rsidP="00CD3A48">
      <w:pPr>
        <w:spacing w:line="400" w:lineRule="exact"/>
        <w:ind w:firstLineChars="200" w:firstLine="480"/>
        <w:rPr>
          <w:rFonts w:ascii="宋体" w:eastAsia="宋体" w:hAnsi="宋体"/>
          <w:sz w:val="24"/>
          <w:szCs w:val="24"/>
        </w:rPr>
      </w:pPr>
      <w:r w:rsidRPr="00A16C86">
        <w:rPr>
          <w:rFonts w:ascii="宋体" w:eastAsia="宋体" w:hAnsi="宋体" w:hint="eastAsia"/>
          <w:sz w:val="24"/>
          <w:szCs w:val="24"/>
        </w:rPr>
        <w:t>我院在</w:t>
      </w:r>
      <w:r w:rsidRPr="00A16C86">
        <w:rPr>
          <w:rFonts w:ascii="宋体" w:eastAsia="宋体" w:hAnsi="宋体"/>
          <w:sz w:val="24"/>
          <w:szCs w:val="24"/>
        </w:rPr>
        <w:t>2016年就开始推进信息化教学工作，引进了</w:t>
      </w:r>
      <w:proofErr w:type="gramStart"/>
      <w:r w:rsidRPr="00A16C86">
        <w:rPr>
          <w:rFonts w:ascii="宋体" w:eastAsia="宋体" w:hAnsi="宋体"/>
          <w:sz w:val="24"/>
          <w:szCs w:val="24"/>
        </w:rPr>
        <w:t>超星泛雅</w:t>
      </w:r>
      <w:proofErr w:type="gramEnd"/>
      <w:r w:rsidRPr="00A16C86">
        <w:rPr>
          <w:rFonts w:ascii="宋体" w:eastAsia="宋体" w:hAnsi="宋体"/>
          <w:sz w:val="24"/>
          <w:szCs w:val="24"/>
        </w:rPr>
        <w:t>平台作为我院的校本网络教学平台，定期组织“一平三端”应用及信息化教学技术的培训，并制定激励政策，鼓励教师进行信息化教学改革，积极开展线上线下混合式教学。此次延期开学全面线上教学活动更为我院推动教学信息化进程提供了一个良好的机遇</w:t>
      </w:r>
      <w:r>
        <w:rPr>
          <w:rFonts w:ascii="宋体" w:eastAsia="宋体" w:hAnsi="宋体" w:hint="eastAsia"/>
          <w:sz w:val="24"/>
          <w:szCs w:val="24"/>
        </w:rPr>
        <w:t>。</w:t>
      </w:r>
      <w:proofErr w:type="gramStart"/>
      <w:r w:rsidRPr="00A16C86">
        <w:rPr>
          <w:rFonts w:ascii="宋体" w:eastAsia="宋体" w:hAnsi="宋体"/>
          <w:sz w:val="24"/>
          <w:szCs w:val="24"/>
        </w:rPr>
        <w:t>依托超星平台</w:t>
      </w:r>
      <w:proofErr w:type="gramEnd"/>
      <w:r w:rsidRPr="00A16C86">
        <w:rPr>
          <w:rFonts w:ascii="宋体" w:eastAsia="宋体" w:hAnsi="宋体"/>
          <w:sz w:val="24"/>
          <w:szCs w:val="24"/>
        </w:rPr>
        <w:t>、</w:t>
      </w:r>
      <w:proofErr w:type="gramStart"/>
      <w:r w:rsidRPr="00A16C86">
        <w:rPr>
          <w:rFonts w:ascii="宋体" w:eastAsia="宋体" w:hAnsi="宋体" w:hint="eastAsia"/>
          <w:sz w:val="24"/>
          <w:szCs w:val="24"/>
        </w:rPr>
        <w:t>学银在线</w:t>
      </w:r>
      <w:proofErr w:type="gramEnd"/>
      <w:r w:rsidRPr="00A16C86">
        <w:rPr>
          <w:rFonts w:ascii="宋体" w:eastAsia="宋体" w:hAnsi="宋体"/>
          <w:sz w:val="24"/>
          <w:szCs w:val="24"/>
        </w:rPr>
        <w:t>、</w:t>
      </w:r>
      <w:r w:rsidRPr="00A16C86">
        <w:rPr>
          <w:rFonts w:ascii="宋体" w:eastAsia="宋体" w:hAnsi="宋体" w:hint="eastAsia"/>
          <w:sz w:val="24"/>
          <w:szCs w:val="24"/>
        </w:rPr>
        <w:t>智慧树、</w:t>
      </w:r>
      <w:r>
        <w:rPr>
          <w:rFonts w:ascii="宋体" w:eastAsia="宋体" w:hAnsi="宋体" w:hint="eastAsia"/>
          <w:sz w:val="24"/>
          <w:szCs w:val="24"/>
        </w:rPr>
        <w:t>爱课程、</w:t>
      </w:r>
      <w:r w:rsidRPr="00A16C86">
        <w:rPr>
          <w:rFonts w:ascii="宋体" w:eastAsia="宋体" w:hAnsi="宋体" w:hint="eastAsia"/>
          <w:sz w:val="24"/>
          <w:szCs w:val="24"/>
        </w:rPr>
        <w:t>中国</w:t>
      </w:r>
      <w:proofErr w:type="gramStart"/>
      <w:r w:rsidRPr="00A16C86">
        <w:rPr>
          <w:rFonts w:ascii="宋体" w:eastAsia="宋体" w:hAnsi="宋体" w:hint="eastAsia"/>
          <w:sz w:val="24"/>
          <w:szCs w:val="24"/>
        </w:rPr>
        <w:t>大学慕课</w:t>
      </w:r>
      <w:r w:rsidRPr="00A16C86">
        <w:rPr>
          <w:rFonts w:ascii="宋体" w:eastAsia="宋体" w:hAnsi="宋体"/>
          <w:sz w:val="24"/>
          <w:szCs w:val="24"/>
        </w:rPr>
        <w:t>和</w:t>
      </w:r>
      <w:proofErr w:type="gramEnd"/>
      <w:r w:rsidRPr="00A16C86">
        <w:rPr>
          <w:rFonts w:ascii="宋体" w:eastAsia="宋体" w:hAnsi="宋体"/>
          <w:sz w:val="24"/>
          <w:szCs w:val="24"/>
        </w:rPr>
        <w:t>学校网络教学平台等</w:t>
      </w:r>
      <w:r>
        <w:rPr>
          <w:rFonts w:ascii="宋体" w:eastAsia="宋体" w:hAnsi="宋体" w:hint="eastAsia"/>
          <w:sz w:val="24"/>
          <w:szCs w:val="24"/>
        </w:rPr>
        <w:t>在线教学资源平台，</w:t>
      </w:r>
      <w:r w:rsidRPr="00A16C86">
        <w:rPr>
          <w:rFonts w:ascii="宋体" w:eastAsia="宋体" w:hAnsi="宋体" w:hint="eastAsia"/>
          <w:sz w:val="24"/>
          <w:szCs w:val="24"/>
        </w:rPr>
        <w:t>同时有效结合</w:t>
      </w:r>
      <w:proofErr w:type="gramStart"/>
      <w:r w:rsidRPr="00A16C86">
        <w:rPr>
          <w:rFonts w:ascii="宋体" w:eastAsia="宋体" w:hAnsi="宋体" w:hint="eastAsia"/>
          <w:sz w:val="24"/>
          <w:szCs w:val="24"/>
        </w:rPr>
        <w:t>超星学习通、腾讯</w:t>
      </w:r>
      <w:proofErr w:type="gramEnd"/>
      <w:r w:rsidRPr="00A16C86">
        <w:rPr>
          <w:rFonts w:ascii="宋体" w:eastAsia="宋体" w:hAnsi="宋体" w:hint="eastAsia"/>
          <w:sz w:val="24"/>
          <w:szCs w:val="24"/>
        </w:rPr>
        <w:t>课堂、</w:t>
      </w:r>
      <w:proofErr w:type="gramStart"/>
      <w:r w:rsidRPr="00A16C86">
        <w:rPr>
          <w:rFonts w:ascii="宋体" w:eastAsia="宋体" w:hAnsi="宋体" w:hint="eastAsia"/>
          <w:sz w:val="24"/>
          <w:szCs w:val="24"/>
        </w:rPr>
        <w:t>腾讯会议</w:t>
      </w:r>
      <w:proofErr w:type="gramEnd"/>
      <w:r w:rsidRPr="00A16C86">
        <w:rPr>
          <w:rFonts w:ascii="宋体" w:eastAsia="宋体" w:hAnsi="宋体" w:hint="eastAsia"/>
          <w:sz w:val="24"/>
          <w:szCs w:val="24"/>
        </w:rPr>
        <w:t>、微信、钉钉、</w:t>
      </w:r>
      <w:r w:rsidRPr="00A16C86">
        <w:rPr>
          <w:rFonts w:ascii="宋体" w:eastAsia="宋体" w:hAnsi="宋体"/>
          <w:sz w:val="24"/>
          <w:szCs w:val="24"/>
        </w:rPr>
        <w:t>QQ 等软件，通过直播教学、录播教学、线上研讨、学生自主学习等多种形式开展网络教学</w:t>
      </w:r>
      <w:r w:rsidRPr="00A16C86">
        <w:rPr>
          <w:rFonts w:ascii="宋体" w:eastAsia="宋体" w:hAnsi="宋体" w:hint="eastAsia"/>
          <w:sz w:val="24"/>
          <w:szCs w:val="24"/>
        </w:rPr>
        <w:t>，确保线上教学基本教学质量。</w:t>
      </w:r>
      <w:r w:rsidRPr="00A16C86">
        <w:rPr>
          <w:rFonts w:ascii="宋体" w:eastAsia="宋体" w:hAnsi="宋体"/>
          <w:sz w:val="24"/>
          <w:szCs w:val="24"/>
        </w:rPr>
        <w:t>学院</w:t>
      </w:r>
      <w:r w:rsidRPr="00A16C86">
        <w:rPr>
          <w:rFonts w:ascii="宋体" w:eastAsia="宋体" w:hAnsi="宋体" w:hint="eastAsia"/>
          <w:sz w:val="24"/>
          <w:szCs w:val="24"/>
        </w:rPr>
        <w:t>也</w:t>
      </w:r>
      <w:r w:rsidRPr="00A16C86">
        <w:rPr>
          <w:rFonts w:ascii="宋体" w:eastAsia="宋体" w:hAnsi="宋体"/>
          <w:sz w:val="24"/>
          <w:szCs w:val="24"/>
        </w:rPr>
        <w:t>将进一步更新教师的教育理念，推进教学方法和手段改革，提高教师信息化教学水平，不断提高我院的人才培养质量。</w:t>
      </w:r>
    </w:p>
    <w:p w14:paraId="68F404D1" w14:textId="77777777" w:rsidR="001358AD" w:rsidRPr="00705046" w:rsidRDefault="006863D6" w:rsidP="00CD3A48">
      <w:pPr>
        <w:spacing w:line="400" w:lineRule="exact"/>
        <w:ind w:firstLineChars="200" w:firstLine="480"/>
        <w:rPr>
          <w:rFonts w:ascii="黑体" w:eastAsia="黑体" w:hAnsi="黑体"/>
          <w:sz w:val="24"/>
          <w:szCs w:val="24"/>
        </w:rPr>
      </w:pPr>
      <w:r w:rsidRPr="00705046">
        <w:rPr>
          <w:rFonts w:ascii="黑体" w:eastAsia="黑体" w:hAnsi="黑体" w:hint="eastAsia"/>
          <w:sz w:val="24"/>
          <w:szCs w:val="24"/>
        </w:rPr>
        <w:t>3.</w:t>
      </w:r>
      <w:r w:rsidR="001358AD" w:rsidRPr="00705046">
        <w:rPr>
          <w:rFonts w:ascii="黑体" w:eastAsia="黑体" w:hAnsi="黑体" w:hint="eastAsia"/>
          <w:sz w:val="24"/>
          <w:szCs w:val="24"/>
        </w:rPr>
        <w:t>积极开展线上教学培训、交流等系列活动</w:t>
      </w:r>
    </w:p>
    <w:p w14:paraId="7469C706" w14:textId="77777777" w:rsidR="001358AD" w:rsidRPr="00A16C86" w:rsidRDefault="001358AD" w:rsidP="00CD3A48">
      <w:pPr>
        <w:spacing w:line="400" w:lineRule="exact"/>
        <w:ind w:firstLineChars="200" w:firstLine="480"/>
        <w:rPr>
          <w:rFonts w:ascii="宋体" w:eastAsia="宋体" w:hAnsi="宋体"/>
          <w:sz w:val="24"/>
          <w:szCs w:val="24"/>
        </w:rPr>
      </w:pPr>
      <w:r w:rsidRPr="00A16C86">
        <w:rPr>
          <w:rFonts w:ascii="宋体" w:eastAsia="宋体" w:hAnsi="宋体" w:hint="eastAsia"/>
          <w:sz w:val="24"/>
          <w:szCs w:val="24"/>
        </w:rPr>
        <w:lastRenderedPageBreak/>
        <w:t>线上教学期间，与网络在线教学</w:t>
      </w:r>
      <w:proofErr w:type="gramStart"/>
      <w:r w:rsidRPr="00A16C86">
        <w:rPr>
          <w:rFonts w:ascii="宋体" w:eastAsia="宋体" w:hAnsi="宋体" w:hint="eastAsia"/>
          <w:sz w:val="24"/>
          <w:szCs w:val="24"/>
        </w:rPr>
        <w:t>平台超星</w:t>
      </w:r>
      <w:proofErr w:type="gramEnd"/>
      <w:r w:rsidRPr="00A16C86">
        <w:rPr>
          <w:rFonts w:ascii="宋体" w:eastAsia="宋体" w:hAnsi="宋体" w:hint="eastAsia"/>
          <w:sz w:val="24"/>
          <w:szCs w:val="24"/>
        </w:rPr>
        <w:t>集团公司紧密合作，编制操作指南，积极开展平台使用、线上教学经验分享等各方</w:t>
      </w:r>
      <w:proofErr w:type="gramStart"/>
      <w:r w:rsidRPr="00A16C86">
        <w:rPr>
          <w:rFonts w:ascii="宋体" w:eastAsia="宋体" w:hAnsi="宋体" w:hint="eastAsia"/>
          <w:sz w:val="24"/>
          <w:szCs w:val="24"/>
        </w:rPr>
        <w:t>面培训</w:t>
      </w:r>
      <w:proofErr w:type="gramEnd"/>
      <w:r w:rsidRPr="00A16C86">
        <w:rPr>
          <w:rFonts w:ascii="宋体" w:eastAsia="宋体" w:hAnsi="宋体" w:hint="eastAsia"/>
          <w:sz w:val="24"/>
          <w:szCs w:val="24"/>
        </w:rPr>
        <w:t>工作。组织开展了校内线上教学交流沙龙活动，引导教师注重在线教学设计质量。建立了【隔离不隔爱 停课不停学】专题栏目，用于征集优秀线上教学案例，向全校推送，形成可复制、可推广的典型教学经验和模式，供教师交流学习。利用学校宣传媒介向广大教师及时传达在线教学的相关工作要求，普及在线教学平台及工具，提升一线教师在线教学实操能力。组建平台技术联络群，组织专人与各系对接，及时解答教师疑问，全方位确保线上教学的顺利开展。</w:t>
      </w:r>
    </w:p>
    <w:p w14:paraId="1905301C" w14:textId="77777777" w:rsidR="001358AD" w:rsidRPr="00705046" w:rsidRDefault="006863D6" w:rsidP="00CD3A48">
      <w:pPr>
        <w:spacing w:line="400" w:lineRule="exact"/>
        <w:ind w:firstLineChars="200" w:firstLine="480"/>
        <w:rPr>
          <w:rFonts w:ascii="黑体" w:eastAsia="黑体" w:hAnsi="黑体"/>
          <w:sz w:val="24"/>
          <w:szCs w:val="24"/>
        </w:rPr>
      </w:pPr>
      <w:r w:rsidRPr="00705046">
        <w:rPr>
          <w:rFonts w:ascii="黑体" w:eastAsia="黑体" w:hAnsi="黑体" w:hint="eastAsia"/>
          <w:sz w:val="24"/>
          <w:szCs w:val="24"/>
        </w:rPr>
        <w:t>4.</w:t>
      </w:r>
      <w:r w:rsidR="001358AD" w:rsidRPr="00705046">
        <w:rPr>
          <w:rFonts w:ascii="黑体" w:eastAsia="黑体" w:hAnsi="黑体" w:hint="eastAsia"/>
          <w:sz w:val="24"/>
          <w:szCs w:val="24"/>
        </w:rPr>
        <w:t>注重大数据分析，及时反馈教学质量状况</w:t>
      </w:r>
    </w:p>
    <w:p w14:paraId="7713709E" w14:textId="77777777" w:rsidR="001358AD" w:rsidRPr="00A16C86" w:rsidRDefault="001358AD" w:rsidP="00CD3A48">
      <w:pPr>
        <w:spacing w:line="400" w:lineRule="exact"/>
        <w:ind w:firstLineChars="200" w:firstLine="480"/>
        <w:rPr>
          <w:rFonts w:ascii="宋体" w:eastAsia="宋体" w:hAnsi="宋体"/>
          <w:sz w:val="24"/>
          <w:szCs w:val="24"/>
        </w:rPr>
      </w:pPr>
      <w:r w:rsidRPr="00A16C86">
        <w:rPr>
          <w:rFonts w:ascii="宋体" w:eastAsia="宋体" w:hAnsi="宋体" w:hint="eastAsia"/>
          <w:sz w:val="24"/>
          <w:szCs w:val="24"/>
        </w:rPr>
        <w:t>紧紧围绕“质量”引导教师“教”和学生“学”，保证线上教学质量与线下教学实质等效。借助教学平台大数据分析技术，有针对性的进行学生学习效果监测。分析各课程的教师教学与学生学习情况，包括访问量、建课数、实时课堂播报、各种教学活动雷达图、院系资源建设占比等，及时向教学单位和任课教师反馈教学质量相关问题。及时</w:t>
      </w:r>
      <w:proofErr w:type="gramStart"/>
      <w:r w:rsidRPr="00A16C86">
        <w:rPr>
          <w:rFonts w:ascii="宋体" w:eastAsia="宋体" w:hAnsi="宋体" w:hint="eastAsia"/>
          <w:sz w:val="24"/>
          <w:szCs w:val="24"/>
        </w:rPr>
        <w:t>发布线</w:t>
      </w:r>
      <w:proofErr w:type="gramEnd"/>
      <w:r w:rsidRPr="00A16C86">
        <w:rPr>
          <w:rFonts w:ascii="宋体" w:eastAsia="宋体" w:hAnsi="宋体" w:hint="eastAsia"/>
          <w:sz w:val="24"/>
          <w:szCs w:val="24"/>
        </w:rPr>
        <w:t>上教学通讯，</w:t>
      </w:r>
      <w:proofErr w:type="gramStart"/>
      <w:r w:rsidRPr="00A16C86">
        <w:rPr>
          <w:rFonts w:ascii="宋体" w:eastAsia="宋体" w:hAnsi="宋体" w:hint="eastAsia"/>
          <w:sz w:val="24"/>
          <w:szCs w:val="24"/>
        </w:rPr>
        <w:t>发掘线</w:t>
      </w:r>
      <w:proofErr w:type="gramEnd"/>
      <w:r w:rsidRPr="00A16C86">
        <w:rPr>
          <w:rFonts w:ascii="宋体" w:eastAsia="宋体" w:hAnsi="宋体" w:hint="eastAsia"/>
          <w:sz w:val="24"/>
          <w:szCs w:val="24"/>
        </w:rPr>
        <w:t>上教学过程中好的做法加以宣传推广，推动线上教学的顺利开展，强化教学改革的成果。同时要求各系教师把上课情况（包括是否进行线上教学、线上教学方式、线上教学主要平台、线上教学辅助平台、线上教学联系方式、学生进入线上课程方式、课程资源、课程平均到课率等）上报学校教务部门，每周汇总后发布在线教学质量周报，方便学校和教学单位实时掌握线上教学情况、及时调整线上教学策略。</w:t>
      </w:r>
    </w:p>
    <w:p w14:paraId="3FD4646B" w14:textId="77777777" w:rsidR="001358AD" w:rsidRPr="00705046" w:rsidRDefault="002D6FAD" w:rsidP="00CD3A48">
      <w:pPr>
        <w:spacing w:line="400" w:lineRule="exact"/>
        <w:ind w:firstLineChars="200" w:firstLine="480"/>
        <w:rPr>
          <w:rFonts w:ascii="黑体" w:eastAsia="黑体" w:hAnsi="黑体"/>
          <w:sz w:val="24"/>
          <w:szCs w:val="24"/>
        </w:rPr>
      </w:pPr>
      <w:r w:rsidRPr="00705046">
        <w:rPr>
          <w:rFonts w:ascii="黑体" w:eastAsia="黑体" w:hAnsi="黑体" w:hint="eastAsia"/>
          <w:sz w:val="24"/>
          <w:szCs w:val="24"/>
        </w:rPr>
        <w:t>5.</w:t>
      </w:r>
      <w:r w:rsidR="001358AD" w:rsidRPr="00705046">
        <w:rPr>
          <w:rFonts w:ascii="黑体" w:eastAsia="黑体" w:hAnsi="黑体" w:hint="eastAsia"/>
          <w:sz w:val="24"/>
          <w:szCs w:val="24"/>
        </w:rPr>
        <w:t>加强线上教学督导，采取多样督导评价方法，确保在线教学质量</w:t>
      </w:r>
    </w:p>
    <w:p w14:paraId="521D42FF" w14:textId="77777777" w:rsidR="001358AD" w:rsidRPr="002D6FAD" w:rsidRDefault="001358AD" w:rsidP="00CD3A48">
      <w:pPr>
        <w:spacing w:line="400" w:lineRule="exact"/>
        <w:ind w:firstLineChars="200" w:firstLine="480"/>
        <w:rPr>
          <w:rFonts w:asciiTheme="minorEastAsia" w:hAnsiTheme="minorEastAsia"/>
          <w:sz w:val="24"/>
          <w:szCs w:val="24"/>
        </w:rPr>
      </w:pPr>
      <w:r w:rsidRPr="002D6FAD">
        <w:rPr>
          <w:rFonts w:asciiTheme="minorEastAsia" w:hAnsiTheme="minorEastAsia" w:hint="eastAsia"/>
          <w:sz w:val="24"/>
          <w:szCs w:val="24"/>
        </w:rPr>
        <w:t>加强线上教学督导工作，并实行督导老师先行培训，事先研讨和制定线上教学督导评价标准及方法，加强经验交流还挖掘优秀案例，从多角度挖掘、搜集、整理在线教学中涌现出的优秀教学案例，教学督导专家撰写线上教学实践报告</w:t>
      </w:r>
      <w:r w:rsidRPr="002D6FAD">
        <w:rPr>
          <w:rFonts w:asciiTheme="minorEastAsia" w:hAnsiTheme="minorEastAsia"/>
          <w:sz w:val="24"/>
          <w:szCs w:val="24"/>
        </w:rPr>
        <w:t>挖掘了优秀线上课程教学案例</w:t>
      </w:r>
      <w:r w:rsidRPr="002D6FAD">
        <w:rPr>
          <w:rFonts w:asciiTheme="minorEastAsia" w:hAnsiTheme="minorEastAsia" w:hint="eastAsia"/>
          <w:sz w:val="24"/>
          <w:szCs w:val="24"/>
        </w:rPr>
        <w:t>多</w:t>
      </w:r>
      <w:r w:rsidRPr="002D6FAD">
        <w:rPr>
          <w:rFonts w:asciiTheme="minorEastAsia" w:hAnsiTheme="minorEastAsia"/>
          <w:sz w:val="24"/>
          <w:szCs w:val="24"/>
        </w:rPr>
        <w:t>个，形成可复制、可推广的典型经验和模式，并通过各种方式向全校教师宣传和推广</w:t>
      </w:r>
      <w:r w:rsidRPr="002D6FAD">
        <w:rPr>
          <w:rFonts w:asciiTheme="minorEastAsia" w:hAnsiTheme="minorEastAsia" w:hint="eastAsia"/>
          <w:sz w:val="24"/>
          <w:szCs w:val="24"/>
        </w:rPr>
        <w:t>。同时开展了包括听课看课、问卷调查、教学评价、</w:t>
      </w:r>
      <w:r w:rsidRPr="002D6FAD">
        <w:rPr>
          <w:rFonts w:asciiTheme="minorEastAsia" w:hAnsiTheme="minorEastAsia"/>
          <w:sz w:val="24"/>
          <w:szCs w:val="24"/>
        </w:rPr>
        <w:t>QQ群调研等多种形式的教学质量督导评价工作</w:t>
      </w:r>
      <w:r w:rsidRPr="002D6FAD">
        <w:rPr>
          <w:rFonts w:asciiTheme="minorEastAsia" w:hAnsiTheme="minorEastAsia" w:hint="eastAsia"/>
          <w:sz w:val="24"/>
          <w:szCs w:val="24"/>
        </w:rPr>
        <w:t>。督导组专家适时</w:t>
      </w:r>
      <w:proofErr w:type="gramStart"/>
      <w:r w:rsidRPr="002D6FAD">
        <w:rPr>
          <w:rFonts w:asciiTheme="minorEastAsia" w:hAnsiTheme="minorEastAsia" w:hint="eastAsia"/>
          <w:sz w:val="24"/>
          <w:szCs w:val="24"/>
        </w:rPr>
        <w:t>走进线</w:t>
      </w:r>
      <w:proofErr w:type="gramEnd"/>
      <w:r w:rsidRPr="002D6FAD">
        <w:rPr>
          <w:rFonts w:asciiTheme="minorEastAsia" w:hAnsiTheme="minorEastAsia" w:hint="eastAsia"/>
          <w:sz w:val="24"/>
          <w:szCs w:val="24"/>
        </w:rPr>
        <w:t>上教学课堂，全面</w:t>
      </w:r>
      <w:proofErr w:type="gramStart"/>
      <w:r w:rsidRPr="002D6FAD">
        <w:rPr>
          <w:rFonts w:asciiTheme="minorEastAsia" w:hAnsiTheme="minorEastAsia" w:hint="eastAsia"/>
          <w:sz w:val="24"/>
          <w:szCs w:val="24"/>
        </w:rPr>
        <w:t>查看线</w:t>
      </w:r>
      <w:proofErr w:type="gramEnd"/>
      <w:r w:rsidRPr="002D6FAD">
        <w:rPr>
          <w:rFonts w:asciiTheme="minorEastAsia" w:hAnsiTheme="minorEastAsia" w:hint="eastAsia"/>
          <w:sz w:val="24"/>
          <w:szCs w:val="24"/>
        </w:rPr>
        <w:t>上教学情况听课看课，对教学组织、教学内容、教学设计、教学方法、教学效果进行评价。通过查看学生登陆、互动及作业情况，督查学生学习情况，评价学习效果。开展了师生线上教学学习问卷调查，从多维</w:t>
      </w:r>
      <w:proofErr w:type="gramStart"/>
      <w:r w:rsidRPr="002D6FAD">
        <w:rPr>
          <w:rFonts w:asciiTheme="minorEastAsia" w:hAnsiTheme="minorEastAsia" w:hint="eastAsia"/>
          <w:sz w:val="24"/>
          <w:szCs w:val="24"/>
        </w:rPr>
        <w:t>度反映线</w:t>
      </w:r>
      <w:proofErr w:type="gramEnd"/>
      <w:r w:rsidRPr="002D6FAD">
        <w:rPr>
          <w:rFonts w:asciiTheme="minorEastAsia" w:hAnsiTheme="minorEastAsia" w:hint="eastAsia"/>
          <w:sz w:val="24"/>
          <w:szCs w:val="24"/>
        </w:rPr>
        <w:t>上教学工作的真实状况。教师问卷调查主要关注“采用的教学平台”“采用的线上教学形式”“线上教学效果”等方面；学生问卷调查则主要关注 “平台教学资源”“教师教学内容”“互动交流”“在线教学效果”“教学平台”等内容，充分发挥学生评教的功能，对教师教学工作进行实时评价。</w:t>
      </w:r>
    </w:p>
    <w:p w14:paraId="47A02094" w14:textId="77777777" w:rsidR="001358AD" w:rsidRPr="00A16C86" w:rsidRDefault="001358AD" w:rsidP="00C14093">
      <w:pPr>
        <w:jc w:val="center"/>
        <w:rPr>
          <w:rFonts w:ascii="宋体" w:eastAsia="宋体" w:hAnsi="宋体"/>
          <w:sz w:val="24"/>
          <w:szCs w:val="24"/>
        </w:rPr>
      </w:pPr>
      <w:r w:rsidRPr="00A16C86">
        <w:rPr>
          <w:rFonts w:ascii="宋体" w:eastAsia="宋体" w:hAnsi="宋体"/>
          <w:noProof/>
          <w:sz w:val="24"/>
          <w:szCs w:val="24"/>
        </w:rPr>
        <w:lastRenderedPageBreak/>
        <w:drawing>
          <wp:inline distT="0" distB="0" distL="0" distR="0" wp14:anchorId="0CBD6057" wp14:editId="58259EBA">
            <wp:extent cx="5273675" cy="2036445"/>
            <wp:effectExtent l="0" t="0" r="317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2036445"/>
                    </a:xfrm>
                    <a:prstGeom prst="rect">
                      <a:avLst/>
                    </a:prstGeom>
                    <a:noFill/>
                  </pic:spPr>
                </pic:pic>
              </a:graphicData>
            </a:graphic>
          </wp:inline>
        </w:drawing>
      </w:r>
    </w:p>
    <w:p w14:paraId="650EB5D7" w14:textId="09B8C600" w:rsidR="001358AD" w:rsidRPr="00A16C86" w:rsidRDefault="002F4597" w:rsidP="001358AD">
      <w:pPr>
        <w:jc w:val="center"/>
        <w:rPr>
          <w:rFonts w:ascii="宋体" w:eastAsia="宋体" w:hAnsi="宋体"/>
          <w:sz w:val="24"/>
          <w:szCs w:val="24"/>
        </w:rPr>
      </w:pPr>
      <w:r>
        <w:rPr>
          <w:rFonts w:ascii="宋体" w:eastAsia="宋体" w:hAnsi="宋体" w:hint="eastAsia"/>
          <w:sz w:val="24"/>
          <w:szCs w:val="24"/>
        </w:rPr>
        <w:t>图</w:t>
      </w:r>
      <w:r w:rsidR="00AD03FD">
        <w:rPr>
          <w:rFonts w:ascii="宋体" w:eastAsia="宋体" w:hAnsi="宋体" w:hint="eastAsia"/>
          <w:sz w:val="24"/>
          <w:szCs w:val="24"/>
        </w:rPr>
        <w:t xml:space="preserve">4 </w:t>
      </w:r>
      <w:r w:rsidR="001358AD" w:rsidRPr="00A16C86">
        <w:rPr>
          <w:rFonts w:ascii="宋体" w:eastAsia="宋体" w:hAnsi="宋体" w:hint="eastAsia"/>
          <w:sz w:val="24"/>
          <w:szCs w:val="24"/>
        </w:rPr>
        <w:t>教师采用的在线教学平台和软件统计</w:t>
      </w:r>
    </w:p>
    <w:p w14:paraId="0062DE6A" w14:textId="77777777" w:rsidR="001358AD" w:rsidRPr="00A16C86" w:rsidRDefault="001358AD" w:rsidP="00C14093">
      <w:pPr>
        <w:snapToGrid w:val="0"/>
        <w:spacing w:line="300" w:lineRule="auto"/>
        <w:jc w:val="center"/>
        <w:rPr>
          <w:rFonts w:ascii="宋体" w:eastAsia="宋体" w:hAnsi="宋体"/>
          <w:sz w:val="24"/>
          <w:szCs w:val="24"/>
        </w:rPr>
      </w:pPr>
      <w:r w:rsidRPr="00A16C86">
        <w:rPr>
          <w:rFonts w:ascii="宋体" w:eastAsia="宋体" w:hAnsi="宋体"/>
          <w:noProof/>
          <w:sz w:val="24"/>
          <w:szCs w:val="24"/>
        </w:rPr>
        <w:drawing>
          <wp:inline distT="0" distB="0" distL="0" distR="0" wp14:anchorId="36473D75" wp14:editId="660D7CF4">
            <wp:extent cx="5274310" cy="1998345"/>
            <wp:effectExtent l="0" t="0" r="254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998345"/>
                    </a:xfrm>
                    <a:prstGeom prst="rect">
                      <a:avLst/>
                    </a:prstGeom>
                  </pic:spPr>
                </pic:pic>
              </a:graphicData>
            </a:graphic>
          </wp:inline>
        </w:drawing>
      </w:r>
    </w:p>
    <w:p w14:paraId="6BFB2BCC" w14:textId="1090A0A8" w:rsidR="001358AD" w:rsidRPr="00A16C86" w:rsidRDefault="002F4597" w:rsidP="001358AD">
      <w:pPr>
        <w:snapToGrid w:val="0"/>
        <w:spacing w:line="300" w:lineRule="auto"/>
        <w:jc w:val="center"/>
        <w:rPr>
          <w:rFonts w:ascii="宋体" w:eastAsia="宋体" w:hAnsi="宋体"/>
          <w:sz w:val="24"/>
          <w:szCs w:val="24"/>
        </w:rPr>
      </w:pPr>
      <w:r>
        <w:rPr>
          <w:rFonts w:ascii="宋体" w:eastAsia="宋体" w:hAnsi="宋体" w:hint="eastAsia"/>
          <w:sz w:val="24"/>
          <w:szCs w:val="24"/>
        </w:rPr>
        <w:t>图</w:t>
      </w:r>
      <w:r w:rsidR="00AD03FD">
        <w:rPr>
          <w:rFonts w:ascii="宋体" w:eastAsia="宋体" w:hAnsi="宋体" w:hint="eastAsia"/>
          <w:sz w:val="24"/>
          <w:szCs w:val="24"/>
        </w:rPr>
        <w:t xml:space="preserve">5 </w:t>
      </w:r>
      <w:r w:rsidR="001358AD" w:rsidRPr="00A16C86">
        <w:rPr>
          <w:rFonts w:ascii="宋体" w:eastAsia="宋体" w:hAnsi="宋体" w:hint="eastAsia"/>
          <w:sz w:val="24"/>
          <w:szCs w:val="24"/>
        </w:rPr>
        <w:t>影响教师在线教学效果因素统计</w:t>
      </w:r>
    </w:p>
    <w:p w14:paraId="1DCC2028" w14:textId="77777777" w:rsidR="001358AD" w:rsidRPr="00A16C86" w:rsidRDefault="001358AD" w:rsidP="001358AD">
      <w:pPr>
        <w:jc w:val="center"/>
        <w:rPr>
          <w:rFonts w:ascii="宋体" w:eastAsia="宋体" w:hAnsi="宋体"/>
          <w:sz w:val="24"/>
          <w:szCs w:val="24"/>
        </w:rPr>
      </w:pPr>
    </w:p>
    <w:p w14:paraId="3AFA67BD" w14:textId="77777777" w:rsidR="001358AD" w:rsidRPr="00A16C86" w:rsidRDefault="001358AD" w:rsidP="00C14093">
      <w:pPr>
        <w:snapToGrid w:val="0"/>
        <w:spacing w:line="300" w:lineRule="auto"/>
        <w:jc w:val="center"/>
        <w:rPr>
          <w:rFonts w:ascii="宋体" w:eastAsia="宋体" w:hAnsi="宋体"/>
          <w:sz w:val="24"/>
          <w:szCs w:val="24"/>
        </w:rPr>
      </w:pPr>
      <w:r w:rsidRPr="00A16C86">
        <w:rPr>
          <w:rFonts w:ascii="宋体" w:eastAsia="宋体" w:hAnsi="宋体"/>
          <w:noProof/>
          <w:sz w:val="24"/>
          <w:szCs w:val="24"/>
        </w:rPr>
        <w:drawing>
          <wp:inline distT="0" distB="0" distL="0" distR="0" wp14:anchorId="2E7F9979" wp14:editId="702F81F5">
            <wp:extent cx="5066667" cy="2857143"/>
            <wp:effectExtent l="0" t="0" r="635"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66667" cy="2857143"/>
                    </a:xfrm>
                    <a:prstGeom prst="rect">
                      <a:avLst/>
                    </a:prstGeom>
                  </pic:spPr>
                </pic:pic>
              </a:graphicData>
            </a:graphic>
          </wp:inline>
        </w:drawing>
      </w:r>
    </w:p>
    <w:p w14:paraId="336A82E5" w14:textId="176FF86B" w:rsidR="001358AD" w:rsidRPr="00A16C86" w:rsidRDefault="002F4597" w:rsidP="001358AD">
      <w:pPr>
        <w:snapToGrid w:val="0"/>
        <w:spacing w:line="300" w:lineRule="auto"/>
        <w:jc w:val="center"/>
        <w:rPr>
          <w:rFonts w:ascii="宋体" w:eastAsia="宋体" w:hAnsi="宋体"/>
          <w:sz w:val="24"/>
          <w:szCs w:val="24"/>
        </w:rPr>
      </w:pPr>
      <w:r>
        <w:rPr>
          <w:rFonts w:ascii="宋体" w:eastAsia="宋体" w:hAnsi="宋体" w:hint="eastAsia"/>
          <w:sz w:val="24"/>
          <w:szCs w:val="24"/>
        </w:rPr>
        <w:t>图</w:t>
      </w:r>
      <w:r w:rsidR="00AD03FD">
        <w:rPr>
          <w:rFonts w:ascii="宋体" w:eastAsia="宋体" w:hAnsi="宋体" w:hint="eastAsia"/>
          <w:sz w:val="24"/>
          <w:szCs w:val="24"/>
        </w:rPr>
        <w:t xml:space="preserve">6 </w:t>
      </w:r>
      <w:r w:rsidR="001358AD" w:rsidRPr="00A16C86">
        <w:rPr>
          <w:rFonts w:ascii="宋体" w:eastAsia="宋体" w:hAnsi="宋体" w:hint="eastAsia"/>
          <w:sz w:val="24"/>
          <w:szCs w:val="24"/>
        </w:rPr>
        <w:t>学生对教师在线教学方式和安排的总体满意情况统计</w:t>
      </w:r>
    </w:p>
    <w:p w14:paraId="182C5EBD" w14:textId="77777777" w:rsidR="001358AD" w:rsidRPr="00705046" w:rsidRDefault="00253431" w:rsidP="00705046">
      <w:pPr>
        <w:snapToGrid w:val="0"/>
        <w:spacing w:line="300" w:lineRule="auto"/>
        <w:ind w:firstLineChars="200" w:firstLine="480"/>
        <w:rPr>
          <w:rFonts w:ascii="黑体" w:eastAsia="黑体" w:hAnsi="黑体"/>
          <w:sz w:val="24"/>
          <w:szCs w:val="24"/>
        </w:rPr>
      </w:pPr>
      <w:r w:rsidRPr="00705046">
        <w:rPr>
          <w:rFonts w:ascii="黑体" w:eastAsia="黑体" w:hAnsi="黑体" w:hint="eastAsia"/>
          <w:sz w:val="24"/>
          <w:szCs w:val="24"/>
        </w:rPr>
        <w:t>6.</w:t>
      </w:r>
      <w:r w:rsidR="001358AD" w:rsidRPr="00705046">
        <w:rPr>
          <w:rFonts w:ascii="黑体" w:eastAsia="黑体" w:hAnsi="黑体" w:hint="eastAsia"/>
          <w:sz w:val="24"/>
          <w:szCs w:val="24"/>
        </w:rPr>
        <w:t>运用多种监测技术工具</w:t>
      </w:r>
    </w:p>
    <w:p w14:paraId="793B4070" w14:textId="77777777" w:rsidR="001358AD" w:rsidRPr="005326ED" w:rsidRDefault="001358AD" w:rsidP="005326ED">
      <w:pPr>
        <w:snapToGrid w:val="0"/>
        <w:spacing w:line="400" w:lineRule="exact"/>
        <w:ind w:firstLineChars="200" w:firstLine="480"/>
        <w:rPr>
          <w:rFonts w:ascii="宋体" w:eastAsia="宋体" w:hAnsi="宋体"/>
          <w:sz w:val="24"/>
          <w:szCs w:val="24"/>
        </w:rPr>
      </w:pPr>
      <w:r w:rsidRPr="00A16C86">
        <w:rPr>
          <w:rFonts w:ascii="宋体" w:eastAsia="宋体" w:hAnsi="宋体" w:hint="eastAsia"/>
          <w:sz w:val="24"/>
          <w:szCs w:val="24"/>
        </w:rPr>
        <w:t>依托各平台提供的管理功能开展线上课堂教学质量监控工作，对线上教学状况及质量评价主要从两方面开展：一是整体线上教学状况评价。主要借助平台提供的整体数据，从上线</w:t>
      </w:r>
      <w:r w:rsidRPr="00A16C86">
        <w:rPr>
          <w:rFonts w:ascii="宋体" w:eastAsia="宋体" w:hAnsi="宋体" w:hint="eastAsia"/>
          <w:sz w:val="24"/>
          <w:szCs w:val="24"/>
        </w:rPr>
        <w:lastRenderedPageBreak/>
        <w:t>课程、教师和学生的情况观察学校整体线上教学情况，从课程开设、资源上传、运行班级、课堂活动和师生讨论等数据评价课程情况，从教师使用量、发布活动、发帖、作业发布和批阅情况评价教师课程组织情况，从学生使用量、完成任务点、活动参与、回帖和完成作业情况评价学生参与情况；二是对课程的课堂教学质量具体评价。一方面借助平台数据，查看教师课堂的归档材料进行评价；另一方面，对提供课堂监督功能的平台，通过为督导人员设置权限，在不影响教学的情况下进入实时的课堂，查看教学的过程进行实时跟踪、及时反馈，实现对课程进行评价。</w:t>
      </w:r>
    </w:p>
    <w:p w14:paraId="71240956" w14:textId="77777777" w:rsidR="001358AD" w:rsidRDefault="001358AD" w:rsidP="001358AD">
      <w:pPr>
        <w:pStyle w:val="2"/>
        <w:jc w:val="left"/>
        <w:rPr>
          <w:rFonts w:ascii="黑体" w:eastAsia="黑体" w:hAnsi="黑体"/>
          <w:sz w:val="28"/>
          <w:szCs w:val="28"/>
        </w:rPr>
      </w:pPr>
      <w:r>
        <w:rPr>
          <w:rFonts w:ascii="黑体" w:eastAsia="黑体" w:hAnsi="黑体" w:hint="eastAsia"/>
          <w:sz w:val="28"/>
          <w:szCs w:val="28"/>
        </w:rPr>
        <w:t>（三）特色创新</w:t>
      </w:r>
    </w:p>
    <w:p w14:paraId="0E8723CD" w14:textId="77777777" w:rsidR="00E74183" w:rsidRPr="00A4159E" w:rsidRDefault="00E74183" w:rsidP="00577CE5">
      <w:pPr>
        <w:spacing w:line="400" w:lineRule="exact"/>
        <w:ind w:firstLineChars="200" w:firstLine="480"/>
        <w:rPr>
          <w:rFonts w:asciiTheme="minorEastAsia" w:hAnsiTheme="minorEastAsia"/>
          <w:sz w:val="24"/>
          <w:szCs w:val="24"/>
        </w:rPr>
      </w:pPr>
      <w:r w:rsidRPr="00E74183">
        <w:rPr>
          <w:rFonts w:asciiTheme="minorEastAsia" w:hAnsiTheme="minorEastAsia"/>
          <w:sz w:val="24"/>
          <w:szCs w:val="24"/>
        </w:rPr>
        <w:t>为</w:t>
      </w:r>
      <w:r w:rsidR="00A4159E">
        <w:rPr>
          <w:rFonts w:asciiTheme="minorEastAsia" w:hAnsiTheme="minorEastAsia" w:hint="eastAsia"/>
          <w:sz w:val="24"/>
          <w:szCs w:val="24"/>
        </w:rPr>
        <w:t>保障线下教学质量，</w:t>
      </w:r>
      <w:r w:rsidRPr="00E74183">
        <w:rPr>
          <w:rFonts w:asciiTheme="minorEastAsia" w:hAnsiTheme="minorEastAsia"/>
          <w:sz w:val="24"/>
          <w:szCs w:val="24"/>
        </w:rPr>
        <w:t>达到在线教学与线下教学“等质同效”的目标，学</w:t>
      </w:r>
      <w:r w:rsidR="00596C25">
        <w:rPr>
          <w:rFonts w:asciiTheme="minorEastAsia" w:hAnsiTheme="minorEastAsia" w:hint="eastAsia"/>
          <w:sz w:val="24"/>
          <w:szCs w:val="24"/>
        </w:rPr>
        <w:t>院</w:t>
      </w:r>
      <w:r w:rsidRPr="00E74183">
        <w:rPr>
          <w:rFonts w:asciiTheme="minorEastAsia" w:hAnsiTheme="minorEastAsia"/>
          <w:sz w:val="24"/>
          <w:szCs w:val="24"/>
        </w:rPr>
        <w:t>成立了日常线上教学检查小组和在线督导工作小组，采用领导听课、督导听课、院</w:t>
      </w:r>
      <w:r w:rsidR="00596C25">
        <w:rPr>
          <w:rFonts w:asciiTheme="minorEastAsia" w:hAnsiTheme="minorEastAsia" w:hint="eastAsia"/>
          <w:sz w:val="24"/>
          <w:szCs w:val="24"/>
        </w:rPr>
        <w:t>系</w:t>
      </w:r>
      <w:r w:rsidRPr="00E74183">
        <w:rPr>
          <w:rFonts w:asciiTheme="minorEastAsia" w:hAnsiTheme="minorEastAsia"/>
          <w:sz w:val="24"/>
          <w:szCs w:val="24"/>
        </w:rPr>
        <w:t>两级在线检查</w:t>
      </w:r>
      <w:r w:rsidR="008F3FC6">
        <w:rPr>
          <w:rFonts w:asciiTheme="minorEastAsia" w:hAnsiTheme="minorEastAsia" w:hint="eastAsia"/>
          <w:sz w:val="24"/>
          <w:szCs w:val="24"/>
        </w:rPr>
        <w:t>、组织老师和学生开展网上课堂效果问卷调查</w:t>
      </w:r>
      <w:r w:rsidRPr="00E74183">
        <w:rPr>
          <w:rFonts w:asciiTheme="minorEastAsia" w:hAnsiTheme="minorEastAsia"/>
          <w:sz w:val="24"/>
          <w:szCs w:val="24"/>
        </w:rPr>
        <w:t>等多种方式，开展在线教学运行质量监控工作。根据 2019-2020 学年第二学期日常线上教学检查的要求，检查人员组织开展巡课，抽查</w:t>
      </w:r>
      <w:r w:rsidR="00596C25">
        <w:rPr>
          <w:rFonts w:asciiTheme="minorEastAsia" w:hAnsiTheme="minorEastAsia" w:hint="eastAsia"/>
          <w:sz w:val="24"/>
          <w:szCs w:val="24"/>
        </w:rPr>
        <w:t>院</w:t>
      </w:r>
      <w:r w:rsidRPr="00E74183">
        <w:rPr>
          <w:rFonts w:asciiTheme="minorEastAsia" w:hAnsiTheme="minorEastAsia"/>
          <w:sz w:val="24"/>
          <w:szCs w:val="24"/>
        </w:rPr>
        <w:t>内外在线教学平台的课程资源、教学资料准备情况，以及各教学单位直播教学回放视频、教学互动交流截图等形式，对教学过程、教学效果进行实时监控，及时反馈各教学环节中存在的问题，并针对检查中存在的问题提出解决方案和整改措施</w:t>
      </w:r>
    </w:p>
    <w:p w14:paraId="7175372D" w14:textId="77777777" w:rsidR="00A4159E" w:rsidRDefault="00A4159E" w:rsidP="00A4159E">
      <w:pPr>
        <w:pStyle w:val="2"/>
        <w:jc w:val="left"/>
        <w:rPr>
          <w:rFonts w:ascii="黑体" w:eastAsia="黑体" w:hAnsi="黑体"/>
          <w:sz w:val="28"/>
          <w:szCs w:val="28"/>
        </w:rPr>
      </w:pPr>
      <w:r>
        <w:rPr>
          <w:rFonts w:ascii="黑体" w:eastAsia="黑体" w:hAnsi="黑体" w:hint="eastAsia"/>
          <w:sz w:val="28"/>
          <w:szCs w:val="28"/>
        </w:rPr>
        <w:t>（四）</w:t>
      </w:r>
      <w:r w:rsidR="00393DE9">
        <w:rPr>
          <w:rFonts w:ascii="黑体" w:eastAsia="黑体" w:hAnsi="黑体" w:hint="eastAsia"/>
          <w:sz w:val="28"/>
          <w:szCs w:val="28"/>
        </w:rPr>
        <w:t>取得成效</w:t>
      </w:r>
    </w:p>
    <w:p w14:paraId="38D2B308" w14:textId="77777777" w:rsidR="00705046" w:rsidRPr="00705046" w:rsidRDefault="00705046" w:rsidP="00705046">
      <w:pPr>
        <w:rPr>
          <w:rFonts w:ascii="黑体" w:eastAsia="黑体" w:hAnsi="黑体"/>
          <w:b/>
          <w:sz w:val="24"/>
          <w:szCs w:val="24"/>
        </w:rPr>
      </w:pPr>
      <w:r w:rsidRPr="00705046">
        <w:rPr>
          <w:rFonts w:ascii="黑体" w:eastAsia="黑体" w:hAnsi="黑体" w:hint="eastAsia"/>
          <w:b/>
          <w:sz w:val="24"/>
          <w:szCs w:val="24"/>
        </w:rPr>
        <w:t>1.</w:t>
      </w:r>
      <w:r>
        <w:rPr>
          <w:rFonts w:ascii="黑体" w:eastAsia="黑体" w:hAnsi="黑体" w:hint="eastAsia"/>
          <w:b/>
          <w:sz w:val="24"/>
          <w:szCs w:val="24"/>
        </w:rPr>
        <w:t>教师运用现代信息技术进行教育教学的能力得到提升</w:t>
      </w:r>
    </w:p>
    <w:p w14:paraId="062B1326" w14:textId="77777777" w:rsidR="00705046" w:rsidRPr="00826917" w:rsidRDefault="00705046" w:rsidP="00577CE5">
      <w:pPr>
        <w:spacing w:line="400" w:lineRule="exact"/>
        <w:ind w:firstLineChars="200" w:firstLine="480"/>
        <w:rPr>
          <w:rFonts w:asciiTheme="minorEastAsia" w:hAnsiTheme="minorEastAsia"/>
          <w:color w:val="151515"/>
          <w:sz w:val="24"/>
          <w:szCs w:val="24"/>
          <w:shd w:val="clear" w:color="auto" w:fill="FFFFFF"/>
        </w:rPr>
      </w:pPr>
      <w:r w:rsidRPr="00826917">
        <w:rPr>
          <w:rFonts w:asciiTheme="minorEastAsia" w:hAnsiTheme="minorEastAsia" w:hint="eastAsia"/>
          <w:color w:val="151515"/>
          <w:sz w:val="24"/>
          <w:szCs w:val="24"/>
          <w:shd w:val="clear" w:color="auto" w:fill="FFFFFF"/>
        </w:rPr>
        <w:t>要进行线上教学，必然要求教师使用信息技术。这是倒</w:t>
      </w:r>
      <w:proofErr w:type="gramStart"/>
      <w:r w:rsidRPr="00826917">
        <w:rPr>
          <w:rFonts w:asciiTheme="minorEastAsia" w:hAnsiTheme="minorEastAsia" w:hint="eastAsia"/>
          <w:color w:val="151515"/>
          <w:sz w:val="24"/>
          <w:szCs w:val="24"/>
          <w:shd w:val="clear" w:color="auto" w:fill="FFFFFF"/>
        </w:rPr>
        <w:t>逼教师</w:t>
      </w:r>
      <w:proofErr w:type="gramEnd"/>
      <w:r w:rsidRPr="00826917">
        <w:rPr>
          <w:rFonts w:asciiTheme="minorEastAsia" w:hAnsiTheme="minorEastAsia" w:hint="eastAsia"/>
          <w:color w:val="151515"/>
          <w:sz w:val="24"/>
          <w:szCs w:val="24"/>
          <w:shd w:val="clear" w:color="auto" w:fill="FFFFFF"/>
        </w:rPr>
        <w:t>提升多媒体信息技术运用能力的一次绝佳机会。在此之前，对许多教师而言，运用多媒体信息技术不是一项硬性要求。因此，多媒体信息技术的使用情况，校际、教师之间差异很大。有一些教师，即使教室里配了先进的多媒体设备，依然对这些设备敬而远之。而这一次，教师们不得不去学习、去尝试、去运用。现在，</w:t>
      </w:r>
      <w:r w:rsidR="00826917">
        <w:rPr>
          <w:rFonts w:asciiTheme="minorEastAsia" w:hAnsiTheme="minorEastAsia" w:hint="eastAsia"/>
          <w:color w:val="151515"/>
          <w:sz w:val="24"/>
          <w:szCs w:val="24"/>
          <w:shd w:val="clear" w:color="auto" w:fill="FFFFFF"/>
        </w:rPr>
        <w:t>绝</w:t>
      </w:r>
      <w:r w:rsidRPr="00826917">
        <w:rPr>
          <w:rFonts w:asciiTheme="minorEastAsia" w:hAnsiTheme="minorEastAsia" w:hint="eastAsia"/>
          <w:color w:val="151515"/>
          <w:sz w:val="24"/>
          <w:szCs w:val="24"/>
          <w:shd w:val="clear" w:color="auto" w:fill="FFFFFF"/>
        </w:rPr>
        <w:t>大部分教师会</w:t>
      </w:r>
      <w:proofErr w:type="gramStart"/>
      <w:r w:rsidRPr="00826917">
        <w:rPr>
          <w:rFonts w:asciiTheme="minorEastAsia" w:hAnsiTheme="minorEastAsia" w:hint="eastAsia"/>
          <w:color w:val="151515"/>
          <w:sz w:val="24"/>
          <w:szCs w:val="24"/>
          <w:shd w:val="clear" w:color="auto" w:fill="FFFFFF"/>
        </w:rPr>
        <w:t>录制微课了</w:t>
      </w:r>
      <w:proofErr w:type="gramEnd"/>
      <w:r w:rsidRPr="00826917">
        <w:rPr>
          <w:rFonts w:asciiTheme="minorEastAsia" w:hAnsiTheme="minorEastAsia" w:hint="eastAsia"/>
          <w:color w:val="151515"/>
          <w:sz w:val="24"/>
          <w:szCs w:val="24"/>
          <w:shd w:val="clear" w:color="auto" w:fill="FFFFFF"/>
        </w:rPr>
        <w:t>，也会使用直播软件了，使用网络办公平台更是游刃有余。教师们掌握了在线教学的技巧，这是他们教学能力一次大的突破。</w:t>
      </w:r>
    </w:p>
    <w:p w14:paraId="3D8A5918" w14:textId="526E40C0" w:rsidR="00624740" w:rsidRPr="00624740" w:rsidRDefault="00624740" w:rsidP="00C14093">
      <w:pPr>
        <w:spacing w:line="400" w:lineRule="exact"/>
        <w:rPr>
          <w:rFonts w:ascii="黑体" w:eastAsia="黑体" w:hAnsi="黑体"/>
          <w:b/>
          <w:sz w:val="24"/>
          <w:szCs w:val="24"/>
        </w:rPr>
      </w:pPr>
      <w:r>
        <w:rPr>
          <w:rFonts w:ascii="黑体" w:eastAsia="黑体" w:hAnsi="黑体" w:hint="eastAsia"/>
          <w:b/>
          <w:sz w:val="24"/>
          <w:szCs w:val="24"/>
        </w:rPr>
        <w:t>2</w:t>
      </w:r>
      <w:r w:rsidRPr="00705046">
        <w:rPr>
          <w:rFonts w:ascii="黑体" w:eastAsia="黑体" w:hAnsi="黑体" w:hint="eastAsia"/>
          <w:b/>
          <w:sz w:val="24"/>
          <w:szCs w:val="24"/>
        </w:rPr>
        <w:t>.</w:t>
      </w:r>
      <w:r w:rsidR="00596C25">
        <w:rPr>
          <w:rFonts w:ascii="黑体" w:eastAsia="黑体" w:hAnsi="黑体" w:hint="eastAsia"/>
          <w:b/>
          <w:sz w:val="24"/>
          <w:szCs w:val="24"/>
        </w:rPr>
        <w:t>教学方式和教学理念和以往相比有了积极的</w:t>
      </w:r>
      <w:r w:rsidR="00C14093">
        <w:rPr>
          <w:rFonts w:ascii="黑体" w:eastAsia="黑体" w:hAnsi="黑体" w:hint="eastAsia"/>
          <w:b/>
          <w:sz w:val="24"/>
          <w:szCs w:val="24"/>
        </w:rPr>
        <w:t>转</w:t>
      </w:r>
      <w:r w:rsidR="00596C25">
        <w:rPr>
          <w:rFonts w:ascii="黑体" w:eastAsia="黑体" w:hAnsi="黑体" w:hint="eastAsia"/>
          <w:b/>
          <w:sz w:val="24"/>
          <w:szCs w:val="24"/>
        </w:rPr>
        <w:t>变</w:t>
      </w:r>
    </w:p>
    <w:p w14:paraId="7F88C1B6" w14:textId="77777777" w:rsidR="007D1714" w:rsidRPr="00826917" w:rsidRDefault="00624740" w:rsidP="00826917">
      <w:pPr>
        <w:spacing w:line="400" w:lineRule="exact"/>
        <w:ind w:firstLineChars="200" w:firstLine="480"/>
        <w:rPr>
          <w:rFonts w:asciiTheme="minorEastAsia" w:hAnsiTheme="minorEastAsia"/>
          <w:sz w:val="24"/>
          <w:szCs w:val="24"/>
          <w:u w:color="FFFFFF" w:themeColor="background1"/>
        </w:rPr>
      </w:pPr>
      <w:r w:rsidRPr="00826917">
        <w:rPr>
          <w:rFonts w:asciiTheme="minorEastAsia" w:hAnsiTheme="minorEastAsia" w:hint="eastAsia"/>
          <w:color w:val="151515"/>
          <w:sz w:val="24"/>
          <w:szCs w:val="24"/>
          <w:shd w:val="clear" w:color="auto" w:fill="FFFFFF"/>
        </w:rPr>
        <w:t>线上</w:t>
      </w:r>
      <w:proofErr w:type="gramStart"/>
      <w:r w:rsidRPr="00826917">
        <w:rPr>
          <w:rFonts w:asciiTheme="minorEastAsia" w:hAnsiTheme="minorEastAsia" w:hint="eastAsia"/>
          <w:color w:val="151515"/>
          <w:sz w:val="24"/>
          <w:szCs w:val="24"/>
          <w:shd w:val="clear" w:color="auto" w:fill="FFFFFF"/>
        </w:rPr>
        <w:t>教学让</w:t>
      </w:r>
      <w:proofErr w:type="gramEnd"/>
      <w:r w:rsidRPr="00826917">
        <w:rPr>
          <w:rFonts w:asciiTheme="minorEastAsia" w:hAnsiTheme="minorEastAsia" w:hint="eastAsia"/>
          <w:color w:val="151515"/>
          <w:sz w:val="24"/>
          <w:szCs w:val="24"/>
          <w:shd w:val="clear" w:color="auto" w:fill="FFFFFF"/>
        </w:rPr>
        <w:t>教师的教学方式与教学理念发生了转变。过去</w:t>
      </w:r>
      <w:proofErr w:type="gramStart"/>
      <w:r w:rsidRPr="00826917">
        <w:rPr>
          <w:rFonts w:asciiTheme="minorEastAsia" w:hAnsiTheme="minorEastAsia" w:hint="eastAsia"/>
          <w:color w:val="151515"/>
          <w:sz w:val="24"/>
          <w:szCs w:val="24"/>
          <w:shd w:val="clear" w:color="auto" w:fill="FFFFFF"/>
        </w:rPr>
        <w:t>制作微课或</w:t>
      </w:r>
      <w:proofErr w:type="gramEnd"/>
      <w:r w:rsidRPr="00826917">
        <w:rPr>
          <w:rFonts w:asciiTheme="minorEastAsia" w:hAnsiTheme="minorEastAsia" w:hint="eastAsia"/>
          <w:color w:val="151515"/>
          <w:sz w:val="24"/>
          <w:szCs w:val="24"/>
          <w:shd w:val="clear" w:color="auto" w:fill="FFFFFF"/>
        </w:rPr>
        <w:t>短视频用于常规课堂教学时，更多的是一种辅助。如今，其作用与意义已经发生了质的变化。如果短时间内还不能复学，学校及教师就要做好长时间进行在线教学的心理准备。这样的现实背景，促使教师们开始把培养学生的自主学习能力放在首位。这种新型的教学方式，正在倒</w:t>
      </w:r>
      <w:proofErr w:type="gramStart"/>
      <w:r w:rsidRPr="00826917">
        <w:rPr>
          <w:rFonts w:asciiTheme="minorEastAsia" w:hAnsiTheme="minorEastAsia" w:hint="eastAsia"/>
          <w:color w:val="151515"/>
          <w:sz w:val="24"/>
          <w:szCs w:val="24"/>
          <w:shd w:val="clear" w:color="auto" w:fill="FFFFFF"/>
        </w:rPr>
        <w:t>逼教师</w:t>
      </w:r>
      <w:proofErr w:type="gramEnd"/>
      <w:r w:rsidRPr="00826917">
        <w:rPr>
          <w:rFonts w:asciiTheme="minorEastAsia" w:hAnsiTheme="minorEastAsia" w:hint="eastAsia"/>
          <w:color w:val="151515"/>
          <w:sz w:val="24"/>
          <w:szCs w:val="24"/>
          <w:shd w:val="clear" w:color="auto" w:fill="FFFFFF"/>
        </w:rPr>
        <w:t>思考“如何关注学生的自律”“如何关心学生在学习过程中对内容的自选性”“如何去检测学生的学习效果”等问题。借助多媒体信息技术的在线教学，在技术的介入和教学方式的转变下，教师的教学理念势必会发生根本性的变革。</w:t>
      </w:r>
    </w:p>
    <w:p w14:paraId="3C7C54B6" w14:textId="77777777" w:rsidR="00393DE9" w:rsidRDefault="00393DE9" w:rsidP="00393DE9">
      <w:pPr>
        <w:pStyle w:val="2"/>
        <w:jc w:val="left"/>
        <w:rPr>
          <w:rFonts w:ascii="黑体" w:eastAsia="黑体" w:hAnsi="黑体"/>
          <w:sz w:val="28"/>
          <w:szCs w:val="28"/>
        </w:rPr>
      </w:pPr>
      <w:r>
        <w:rPr>
          <w:rFonts w:ascii="黑体" w:eastAsia="黑体" w:hAnsi="黑体" w:hint="eastAsia"/>
          <w:sz w:val="28"/>
          <w:szCs w:val="28"/>
        </w:rPr>
        <w:lastRenderedPageBreak/>
        <w:t>（五）改进方向</w:t>
      </w:r>
    </w:p>
    <w:p w14:paraId="08CA8BAF" w14:textId="77777777" w:rsidR="000F4A12" w:rsidRPr="000D1E4F" w:rsidRDefault="000F4A12" w:rsidP="000D1E4F">
      <w:pPr>
        <w:spacing w:line="400" w:lineRule="exact"/>
        <w:rPr>
          <w:rFonts w:ascii="黑体" w:eastAsia="黑体" w:hAnsi="黑体"/>
          <w:b/>
          <w:sz w:val="24"/>
          <w:szCs w:val="24"/>
        </w:rPr>
      </w:pPr>
      <w:r w:rsidRPr="000D1E4F">
        <w:rPr>
          <w:rFonts w:ascii="黑体" w:eastAsia="黑体" w:hAnsi="黑体" w:hint="eastAsia"/>
          <w:b/>
          <w:sz w:val="24"/>
          <w:szCs w:val="24"/>
        </w:rPr>
        <w:t>存在的问题</w:t>
      </w:r>
      <w:r w:rsidR="00ED43B4">
        <w:rPr>
          <w:rFonts w:ascii="黑体" w:eastAsia="黑体" w:hAnsi="黑体" w:hint="eastAsia"/>
          <w:b/>
          <w:sz w:val="24"/>
          <w:szCs w:val="24"/>
        </w:rPr>
        <w:t>及解决办法</w:t>
      </w:r>
      <w:r w:rsidR="000C3021">
        <w:rPr>
          <w:rFonts w:ascii="黑体" w:eastAsia="黑体" w:hAnsi="黑体" w:hint="eastAsia"/>
          <w:b/>
          <w:sz w:val="24"/>
          <w:szCs w:val="24"/>
        </w:rPr>
        <w:t>：</w:t>
      </w:r>
    </w:p>
    <w:p w14:paraId="5D5D6993" w14:textId="77777777" w:rsidR="000D1E4F" w:rsidRPr="004E5AD8" w:rsidRDefault="000D1E4F" w:rsidP="004E5AD8">
      <w:pPr>
        <w:spacing w:line="400" w:lineRule="exact"/>
        <w:ind w:firstLineChars="200" w:firstLine="482"/>
        <w:rPr>
          <w:rFonts w:ascii="黑体" w:eastAsia="黑体" w:hAnsi="黑体" w:cs="Times New Roman"/>
          <w:b/>
          <w:sz w:val="24"/>
          <w:szCs w:val="24"/>
        </w:rPr>
      </w:pPr>
      <w:r w:rsidRPr="004E5AD8">
        <w:rPr>
          <w:rFonts w:ascii="黑体" w:eastAsia="黑体" w:hAnsi="黑体" w:hint="eastAsia"/>
          <w:b/>
          <w:sz w:val="24"/>
          <w:szCs w:val="24"/>
        </w:rPr>
        <w:t>（</w:t>
      </w:r>
      <w:r w:rsidR="000F4A12" w:rsidRPr="004E5AD8">
        <w:rPr>
          <w:rFonts w:ascii="黑体" w:eastAsia="黑体" w:hAnsi="黑体" w:hint="eastAsia"/>
          <w:b/>
          <w:sz w:val="24"/>
          <w:szCs w:val="24"/>
        </w:rPr>
        <w:t>1）</w:t>
      </w:r>
      <w:r w:rsidRPr="004E5AD8">
        <w:rPr>
          <w:rFonts w:ascii="黑体" w:eastAsia="黑体" w:hAnsi="黑体" w:cs="Times New Roman" w:hint="eastAsia"/>
          <w:b/>
          <w:sz w:val="24"/>
          <w:szCs w:val="24"/>
        </w:rPr>
        <w:t>网络平台技术问题。</w:t>
      </w:r>
      <w:r w:rsidRPr="004E5AD8">
        <w:rPr>
          <w:rFonts w:ascii="黑体" w:eastAsia="黑体" w:hAnsi="黑体" w:hint="eastAsia"/>
          <w:b/>
          <w:sz w:val="24"/>
          <w:szCs w:val="24"/>
        </w:rPr>
        <w:t>具体表现：</w:t>
      </w:r>
      <w:r w:rsidRPr="004E5AD8">
        <w:rPr>
          <w:rFonts w:ascii="黑体" w:eastAsia="黑体" w:hAnsi="黑体" w:cs="Times New Roman" w:hint="eastAsia"/>
          <w:b/>
          <w:sz w:val="24"/>
          <w:szCs w:val="24"/>
        </w:rPr>
        <w:t>网络卡顿、延迟、不稳定等拥塞现象。</w:t>
      </w:r>
    </w:p>
    <w:p w14:paraId="63A824A9" w14:textId="77777777" w:rsidR="00ED43B4" w:rsidRDefault="00C179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解决办法：</w:t>
      </w:r>
    </w:p>
    <w:p w14:paraId="449355B0" w14:textId="77777777" w:rsidR="000D1E4F" w:rsidRPr="000D1E4F" w:rsidRDefault="000D1E4F" w:rsidP="00577CE5">
      <w:pPr>
        <w:spacing w:line="400" w:lineRule="exact"/>
        <w:ind w:firstLineChars="200" w:firstLine="480"/>
        <w:rPr>
          <w:rFonts w:ascii="Calibri" w:eastAsia="宋体" w:hAnsi="Calibri" w:cs="Times New Roman"/>
          <w:sz w:val="24"/>
          <w:szCs w:val="24"/>
        </w:rPr>
      </w:pPr>
      <w:r>
        <w:rPr>
          <w:rFonts w:asciiTheme="minorEastAsia" w:hAnsiTheme="minorEastAsia" w:hint="eastAsia"/>
          <w:sz w:val="24"/>
          <w:szCs w:val="24"/>
        </w:rPr>
        <w:t>（</w:t>
      </w:r>
      <w:r w:rsidR="00C179B4">
        <w:rPr>
          <w:rFonts w:asciiTheme="minorEastAsia" w:hAnsiTheme="minorEastAsia" w:hint="eastAsia"/>
          <w:sz w:val="24"/>
          <w:szCs w:val="24"/>
        </w:rPr>
        <w:t>A</w:t>
      </w:r>
      <w:r w:rsidRPr="000F4A12">
        <w:rPr>
          <w:rFonts w:asciiTheme="minorEastAsia" w:hAnsiTheme="minorEastAsia" w:hint="eastAsia"/>
          <w:sz w:val="24"/>
          <w:szCs w:val="24"/>
        </w:rPr>
        <w:t>）</w:t>
      </w:r>
      <w:r w:rsidRPr="000D1E4F">
        <w:rPr>
          <w:rFonts w:ascii="Calibri" w:eastAsia="宋体" w:hAnsi="Calibri" w:cs="Times New Roman" w:hint="eastAsia"/>
          <w:sz w:val="24"/>
          <w:szCs w:val="24"/>
        </w:rPr>
        <w:t>教师准备多个在线教学预案，模式以“录播”、“</w:t>
      </w:r>
      <w:r w:rsidRPr="000D1E4F">
        <w:rPr>
          <w:rFonts w:ascii="Calibri" w:eastAsia="宋体" w:hAnsi="Calibri" w:cs="Times New Roman" w:hint="eastAsia"/>
          <w:sz w:val="24"/>
          <w:szCs w:val="24"/>
        </w:rPr>
        <w:t>PPT+</w:t>
      </w:r>
      <w:r w:rsidRPr="000D1E4F">
        <w:rPr>
          <w:rFonts w:ascii="Calibri" w:eastAsia="宋体" w:hAnsi="Calibri" w:cs="Times New Roman" w:hint="eastAsia"/>
          <w:sz w:val="24"/>
          <w:szCs w:val="24"/>
        </w:rPr>
        <w:t>语音”、“语音”或者“直播”等为主。</w:t>
      </w:r>
    </w:p>
    <w:p w14:paraId="634B2929" w14:textId="77777777" w:rsidR="000D1E4F" w:rsidRPr="000D1E4F" w:rsidRDefault="00ED43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sidR="00C179B4">
        <w:rPr>
          <w:rFonts w:ascii="Calibri" w:eastAsia="宋体" w:hAnsi="Calibri" w:cs="Times New Roman" w:hint="eastAsia"/>
          <w:sz w:val="24"/>
          <w:szCs w:val="24"/>
        </w:rPr>
        <w:t>B</w:t>
      </w:r>
      <w:r>
        <w:rPr>
          <w:rFonts w:ascii="Calibri" w:eastAsia="宋体" w:hAnsi="Calibri" w:cs="Times New Roman" w:hint="eastAsia"/>
          <w:sz w:val="24"/>
          <w:szCs w:val="24"/>
        </w:rPr>
        <w:t>）</w:t>
      </w:r>
      <w:r w:rsidR="000D1E4F" w:rsidRPr="000D1E4F">
        <w:rPr>
          <w:rFonts w:ascii="Calibri" w:eastAsia="宋体" w:hAnsi="Calibri" w:cs="Times New Roman" w:hint="eastAsia"/>
          <w:sz w:val="24"/>
          <w:szCs w:val="24"/>
        </w:rPr>
        <w:t>上课前充分准备教学资料，务必提前一天将学习资料上</w:t>
      </w:r>
      <w:proofErr w:type="gramStart"/>
      <w:r w:rsidR="000D1E4F" w:rsidRPr="000D1E4F">
        <w:rPr>
          <w:rFonts w:ascii="Calibri" w:eastAsia="宋体" w:hAnsi="Calibri" w:cs="Times New Roman" w:hint="eastAsia"/>
          <w:sz w:val="24"/>
          <w:szCs w:val="24"/>
        </w:rPr>
        <w:t>传相应</w:t>
      </w:r>
      <w:proofErr w:type="gramEnd"/>
      <w:r w:rsidR="000D1E4F" w:rsidRPr="000D1E4F">
        <w:rPr>
          <w:rFonts w:ascii="Calibri" w:eastAsia="宋体" w:hAnsi="Calibri" w:cs="Times New Roman" w:hint="eastAsia"/>
          <w:sz w:val="24"/>
          <w:szCs w:val="24"/>
        </w:rPr>
        <w:t>的网络平台（如钉钉、</w:t>
      </w:r>
      <w:r w:rsidR="000D1E4F" w:rsidRPr="000D1E4F">
        <w:rPr>
          <w:rFonts w:ascii="Calibri" w:eastAsia="宋体" w:hAnsi="Calibri" w:cs="Times New Roman" w:hint="eastAsia"/>
          <w:sz w:val="24"/>
          <w:szCs w:val="24"/>
        </w:rPr>
        <w:t>QQ</w:t>
      </w:r>
      <w:r w:rsidR="000D1E4F" w:rsidRPr="000D1E4F">
        <w:rPr>
          <w:rFonts w:ascii="Calibri" w:eastAsia="宋体" w:hAnsi="Calibri" w:cs="Times New Roman" w:hint="eastAsia"/>
          <w:sz w:val="24"/>
          <w:szCs w:val="24"/>
        </w:rPr>
        <w:t>群），便于学生提前预习下载相关资料。</w:t>
      </w:r>
    </w:p>
    <w:p w14:paraId="5576FD22" w14:textId="77777777" w:rsidR="000D1E4F" w:rsidRPr="000D1E4F" w:rsidRDefault="00ED43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sidR="00C179B4">
        <w:rPr>
          <w:rFonts w:ascii="Calibri" w:eastAsia="宋体" w:hAnsi="Calibri" w:cs="Times New Roman" w:hint="eastAsia"/>
          <w:sz w:val="24"/>
          <w:szCs w:val="24"/>
        </w:rPr>
        <w:t>C</w:t>
      </w:r>
      <w:r>
        <w:rPr>
          <w:rFonts w:ascii="Calibri" w:eastAsia="宋体" w:hAnsi="Calibri" w:cs="Times New Roman" w:hint="eastAsia"/>
          <w:sz w:val="24"/>
          <w:szCs w:val="24"/>
        </w:rPr>
        <w:t>）</w:t>
      </w:r>
      <w:r w:rsidR="000D1E4F" w:rsidRPr="000D1E4F">
        <w:rPr>
          <w:rFonts w:ascii="Calibri" w:eastAsia="宋体" w:hAnsi="Calibri" w:cs="Times New Roman" w:hint="eastAsia"/>
          <w:sz w:val="24"/>
          <w:szCs w:val="24"/>
        </w:rPr>
        <w:t>教师应提前登录网络平台，进入教学准备状态。</w:t>
      </w:r>
    </w:p>
    <w:p w14:paraId="50D9E920" w14:textId="77777777" w:rsidR="000D1E4F" w:rsidRPr="000D1E4F" w:rsidRDefault="00ED43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sidR="00C179B4">
        <w:rPr>
          <w:rFonts w:ascii="Calibri" w:eastAsia="宋体" w:hAnsi="Calibri" w:cs="Times New Roman" w:hint="eastAsia"/>
          <w:sz w:val="24"/>
          <w:szCs w:val="24"/>
        </w:rPr>
        <w:t>D</w:t>
      </w:r>
      <w:r>
        <w:rPr>
          <w:rFonts w:ascii="Calibri" w:eastAsia="宋体" w:hAnsi="Calibri" w:cs="Times New Roman" w:hint="eastAsia"/>
          <w:sz w:val="24"/>
          <w:szCs w:val="24"/>
        </w:rPr>
        <w:t>）</w:t>
      </w:r>
      <w:r w:rsidR="000D1E4F" w:rsidRPr="000D1E4F">
        <w:rPr>
          <w:rFonts w:ascii="Calibri" w:eastAsia="宋体" w:hAnsi="Calibri" w:cs="Times New Roman" w:hint="eastAsia"/>
          <w:sz w:val="24"/>
          <w:szCs w:val="24"/>
        </w:rPr>
        <w:t>.</w:t>
      </w:r>
      <w:r w:rsidR="000D1E4F" w:rsidRPr="000D1E4F">
        <w:rPr>
          <w:rFonts w:ascii="Calibri" w:eastAsia="宋体" w:hAnsi="Calibri" w:cs="Times New Roman" w:hint="eastAsia"/>
          <w:sz w:val="24"/>
          <w:szCs w:val="24"/>
        </w:rPr>
        <w:t>上课中设计好上课、下课签到，严格管理线上教学课堂，按时发布学习内容</w:t>
      </w:r>
      <w:r w:rsidR="000D1E4F" w:rsidRPr="000D1E4F">
        <w:rPr>
          <w:rFonts w:ascii="Calibri" w:eastAsia="宋体" w:hAnsi="Calibri" w:cs="Times New Roman" w:hint="eastAsia"/>
          <w:sz w:val="24"/>
          <w:szCs w:val="24"/>
        </w:rPr>
        <w:t xml:space="preserve"> </w:t>
      </w:r>
      <w:r w:rsidR="000D1E4F" w:rsidRPr="000D1E4F">
        <w:rPr>
          <w:rFonts w:ascii="Calibri" w:eastAsia="宋体" w:hAnsi="Calibri" w:cs="Times New Roman" w:hint="eastAsia"/>
          <w:sz w:val="24"/>
          <w:szCs w:val="24"/>
        </w:rPr>
        <w:t>，详细罗列学生的任务清单，便于学习自己开展学习。</w:t>
      </w:r>
    </w:p>
    <w:p w14:paraId="52D1606B" w14:textId="77777777" w:rsidR="000D1E4F" w:rsidRPr="000D1E4F" w:rsidRDefault="00ED43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sidR="00C179B4">
        <w:rPr>
          <w:rFonts w:ascii="Calibri" w:eastAsia="宋体" w:hAnsi="Calibri" w:cs="Times New Roman" w:hint="eastAsia"/>
          <w:sz w:val="24"/>
          <w:szCs w:val="24"/>
        </w:rPr>
        <w:t>E</w:t>
      </w:r>
      <w:r>
        <w:rPr>
          <w:rFonts w:ascii="Calibri" w:eastAsia="宋体" w:hAnsi="Calibri" w:cs="Times New Roman" w:hint="eastAsia"/>
          <w:sz w:val="24"/>
          <w:szCs w:val="24"/>
        </w:rPr>
        <w:t>）</w:t>
      </w:r>
      <w:r w:rsidR="000D1E4F" w:rsidRPr="000D1E4F">
        <w:rPr>
          <w:rFonts w:ascii="Calibri" w:eastAsia="宋体" w:hAnsi="Calibri" w:cs="Times New Roman" w:hint="eastAsia"/>
          <w:sz w:val="24"/>
          <w:szCs w:val="24"/>
        </w:rPr>
        <w:t>教师教学内容和教学活动交替开展，如讲授</w:t>
      </w:r>
      <w:r w:rsidR="000D1E4F" w:rsidRPr="000D1E4F">
        <w:rPr>
          <w:rFonts w:ascii="Calibri" w:eastAsia="宋体" w:hAnsi="Calibri" w:cs="Times New Roman" w:hint="eastAsia"/>
          <w:sz w:val="24"/>
          <w:szCs w:val="24"/>
        </w:rPr>
        <w:t>20</w:t>
      </w:r>
      <w:r w:rsidR="000D1E4F" w:rsidRPr="000D1E4F">
        <w:rPr>
          <w:rFonts w:ascii="Calibri" w:eastAsia="宋体" w:hAnsi="Calibri" w:cs="Times New Roman" w:hint="eastAsia"/>
          <w:sz w:val="24"/>
          <w:szCs w:val="24"/>
        </w:rPr>
        <w:t>分钟，互动</w:t>
      </w:r>
      <w:r w:rsidR="000D1E4F" w:rsidRPr="000D1E4F">
        <w:rPr>
          <w:rFonts w:ascii="Calibri" w:eastAsia="宋体" w:hAnsi="Calibri" w:cs="Times New Roman" w:hint="eastAsia"/>
          <w:sz w:val="24"/>
          <w:szCs w:val="24"/>
        </w:rPr>
        <w:t>10</w:t>
      </w:r>
      <w:r w:rsidR="000D1E4F" w:rsidRPr="000D1E4F">
        <w:rPr>
          <w:rFonts w:ascii="Calibri" w:eastAsia="宋体" w:hAnsi="Calibri" w:cs="Times New Roman" w:hint="eastAsia"/>
          <w:sz w:val="24"/>
          <w:szCs w:val="24"/>
        </w:rPr>
        <w:t>分钟等；如对于</w:t>
      </w:r>
      <w:r w:rsidR="000D1E4F" w:rsidRPr="000D1E4F">
        <w:rPr>
          <w:rFonts w:ascii="Calibri" w:eastAsia="宋体" w:hAnsi="Calibri" w:cs="Times New Roman" w:hint="eastAsia"/>
          <w:sz w:val="24"/>
          <w:szCs w:val="24"/>
        </w:rPr>
        <w:t>4</w:t>
      </w:r>
      <w:r w:rsidR="000D1E4F">
        <w:rPr>
          <w:rFonts w:ascii="Calibri" w:eastAsia="宋体" w:hAnsi="Calibri" w:cs="Times New Roman" w:hint="eastAsia"/>
          <w:sz w:val="24"/>
          <w:szCs w:val="24"/>
        </w:rPr>
        <w:t>5</w:t>
      </w:r>
      <w:r w:rsidR="000D1E4F" w:rsidRPr="000D1E4F">
        <w:rPr>
          <w:rFonts w:ascii="Calibri" w:eastAsia="宋体" w:hAnsi="Calibri" w:cs="Times New Roman" w:hint="eastAsia"/>
          <w:sz w:val="24"/>
          <w:szCs w:val="24"/>
        </w:rPr>
        <w:t>分钟的一堂课，可以拆成</w:t>
      </w:r>
      <w:r w:rsidR="000D1E4F" w:rsidRPr="000D1E4F">
        <w:rPr>
          <w:rFonts w:ascii="Calibri" w:eastAsia="宋体" w:hAnsi="Calibri" w:cs="Times New Roman" w:hint="eastAsia"/>
          <w:sz w:val="24"/>
          <w:szCs w:val="24"/>
        </w:rPr>
        <w:t>2-3</w:t>
      </w:r>
      <w:r w:rsidR="000D1E4F" w:rsidRPr="000D1E4F">
        <w:rPr>
          <w:rFonts w:ascii="Calibri" w:eastAsia="宋体" w:hAnsi="Calibri" w:cs="Times New Roman" w:hint="eastAsia"/>
          <w:sz w:val="24"/>
          <w:szCs w:val="24"/>
        </w:rPr>
        <w:t>个小段。用</w:t>
      </w:r>
      <w:r w:rsidR="000D1E4F" w:rsidRPr="000D1E4F">
        <w:rPr>
          <w:rFonts w:ascii="Calibri" w:eastAsia="宋体" w:hAnsi="Calibri" w:cs="Times New Roman" w:hint="eastAsia"/>
          <w:sz w:val="24"/>
          <w:szCs w:val="24"/>
        </w:rPr>
        <w:t>1</w:t>
      </w:r>
      <w:r w:rsidR="000D1E4F" w:rsidRPr="000D1E4F">
        <w:rPr>
          <w:rFonts w:ascii="Calibri" w:eastAsia="宋体" w:hAnsi="Calibri" w:cs="Times New Roman" w:hint="eastAsia"/>
          <w:sz w:val="24"/>
          <w:szCs w:val="24"/>
        </w:rPr>
        <w:t>个小段看视频进行学习或者插</w:t>
      </w:r>
      <w:r w:rsidR="000D1E4F" w:rsidRPr="000D1E4F">
        <w:rPr>
          <w:rFonts w:ascii="Calibri" w:eastAsia="宋体" w:hAnsi="Calibri" w:cs="Times New Roman" w:hint="eastAsia"/>
          <w:sz w:val="24"/>
          <w:szCs w:val="24"/>
        </w:rPr>
        <w:t>1</w:t>
      </w:r>
      <w:r w:rsidR="000D1E4F" w:rsidRPr="000D1E4F">
        <w:rPr>
          <w:rFonts w:ascii="Calibri" w:eastAsia="宋体" w:hAnsi="Calibri" w:cs="Times New Roman" w:hint="eastAsia"/>
          <w:sz w:val="24"/>
          <w:szCs w:val="24"/>
        </w:rPr>
        <w:t>段直播讲授、或者插</w:t>
      </w:r>
      <w:r w:rsidR="000D1E4F" w:rsidRPr="000D1E4F">
        <w:rPr>
          <w:rFonts w:ascii="Calibri" w:eastAsia="宋体" w:hAnsi="Calibri" w:cs="Times New Roman" w:hint="eastAsia"/>
          <w:sz w:val="24"/>
          <w:szCs w:val="24"/>
        </w:rPr>
        <w:t>1</w:t>
      </w:r>
      <w:r w:rsidR="000D1E4F" w:rsidRPr="000D1E4F">
        <w:rPr>
          <w:rFonts w:ascii="Calibri" w:eastAsia="宋体" w:hAnsi="Calibri" w:cs="Times New Roman" w:hint="eastAsia"/>
          <w:sz w:val="24"/>
          <w:szCs w:val="24"/>
        </w:rPr>
        <w:t>段在线讨论，其它时间采用在线测试、小组讨论、课后作业等形式来检查学生的这个学习效果。</w:t>
      </w:r>
    </w:p>
    <w:p w14:paraId="456CC303" w14:textId="77777777" w:rsidR="00C179B4" w:rsidRPr="004E5AD8" w:rsidRDefault="000D1E4F" w:rsidP="004E5AD8">
      <w:pPr>
        <w:spacing w:line="400" w:lineRule="exact"/>
        <w:ind w:firstLineChars="200" w:firstLine="482"/>
        <w:rPr>
          <w:rFonts w:ascii="黑体" w:eastAsia="黑体" w:hAnsi="黑体" w:cs="Times New Roman"/>
          <w:b/>
          <w:sz w:val="24"/>
          <w:szCs w:val="24"/>
        </w:rPr>
      </w:pPr>
      <w:r w:rsidRPr="004E5AD8">
        <w:rPr>
          <w:rFonts w:ascii="黑体" w:eastAsia="黑体" w:hAnsi="黑体" w:hint="eastAsia"/>
          <w:b/>
          <w:sz w:val="24"/>
          <w:szCs w:val="24"/>
        </w:rPr>
        <w:t>（2）</w:t>
      </w:r>
      <w:r w:rsidR="00C179B4" w:rsidRPr="004E5AD8">
        <w:rPr>
          <w:rFonts w:ascii="黑体" w:eastAsia="黑体" w:hAnsi="黑体" w:cs="Times New Roman" w:hint="eastAsia"/>
          <w:b/>
          <w:sz w:val="24"/>
          <w:szCs w:val="24"/>
        </w:rPr>
        <w:t>难以掌握学生实时听课状态。</w:t>
      </w:r>
    </w:p>
    <w:p w14:paraId="78821145" w14:textId="77777777" w:rsidR="00C179B4" w:rsidRPr="00C179B4" w:rsidRDefault="00C179B4" w:rsidP="00A95A51">
      <w:pPr>
        <w:spacing w:line="400" w:lineRule="exact"/>
        <w:ind w:firstLineChars="200" w:firstLine="480"/>
        <w:rPr>
          <w:rFonts w:ascii="Calibri" w:eastAsia="宋体" w:hAnsi="Calibri" w:cs="Times New Roman"/>
          <w:sz w:val="24"/>
          <w:szCs w:val="24"/>
        </w:rPr>
      </w:pPr>
      <w:r w:rsidRPr="00C179B4">
        <w:rPr>
          <w:rFonts w:ascii="Calibri" w:eastAsia="宋体" w:hAnsi="Calibri" w:cs="Times New Roman" w:hint="eastAsia"/>
          <w:sz w:val="24"/>
          <w:szCs w:val="24"/>
        </w:rPr>
        <w:t>解决办法：</w:t>
      </w:r>
    </w:p>
    <w:p w14:paraId="30DD7356" w14:textId="77777777" w:rsidR="00C179B4" w:rsidRPr="00C179B4" w:rsidRDefault="00C179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A</w:t>
      </w:r>
      <w:r>
        <w:rPr>
          <w:rFonts w:ascii="Calibri" w:eastAsia="宋体" w:hAnsi="Calibri" w:cs="Times New Roman" w:hint="eastAsia"/>
          <w:sz w:val="24"/>
          <w:szCs w:val="24"/>
        </w:rPr>
        <w:t>）</w:t>
      </w:r>
      <w:r w:rsidRPr="00C179B4">
        <w:rPr>
          <w:rFonts w:ascii="Calibri" w:eastAsia="宋体" w:hAnsi="Calibri" w:cs="Times New Roman" w:hint="eastAsia"/>
          <w:sz w:val="24"/>
          <w:szCs w:val="24"/>
        </w:rPr>
        <w:t>教师通过平台的数据统计功能提供的在线学习人数、交流互动数据、话题讨论数据、作业提交数据等，掌握学生的学习情况。</w:t>
      </w:r>
    </w:p>
    <w:p w14:paraId="3A9E7A0B" w14:textId="77777777" w:rsidR="007D1714" w:rsidRPr="00C179B4" w:rsidRDefault="00C179B4" w:rsidP="00577CE5">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B</w:t>
      </w:r>
      <w:r>
        <w:rPr>
          <w:rFonts w:ascii="Calibri" w:eastAsia="宋体" w:hAnsi="Calibri" w:cs="Times New Roman" w:hint="eastAsia"/>
          <w:sz w:val="24"/>
          <w:szCs w:val="24"/>
        </w:rPr>
        <w:t>）</w:t>
      </w:r>
      <w:r w:rsidRPr="00C179B4">
        <w:rPr>
          <w:rFonts w:ascii="Calibri" w:eastAsia="宋体" w:hAnsi="Calibri" w:cs="Times New Roman" w:hint="eastAsia"/>
          <w:sz w:val="24"/>
          <w:szCs w:val="24"/>
        </w:rPr>
        <w:t>通过加强对学生的课后作业批改、学习测验等，及时检查学习效果。</w:t>
      </w:r>
    </w:p>
    <w:p w14:paraId="6CBCBCA1" w14:textId="77777777" w:rsidR="00B2374C" w:rsidRDefault="00CD3D3C" w:rsidP="00B2374C">
      <w:pPr>
        <w:pStyle w:val="1"/>
        <w:jc w:val="left"/>
      </w:pPr>
      <w:bookmarkStart w:id="23" w:name="_Toc27752369"/>
      <w:r>
        <w:rPr>
          <w:rFonts w:ascii="宋体" w:eastAsia="宋体" w:hAnsi="宋体" w:hint="eastAsia"/>
          <w:sz w:val="28"/>
          <w:szCs w:val="28"/>
        </w:rPr>
        <w:t>五</w:t>
      </w:r>
      <w:r w:rsidR="00B2374C">
        <w:rPr>
          <w:rFonts w:ascii="宋体" w:eastAsia="宋体" w:hAnsi="宋体" w:hint="eastAsia"/>
          <w:sz w:val="28"/>
          <w:szCs w:val="28"/>
        </w:rPr>
        <w:t>、专业培养能力</w:t>
      </w:r>
      <w:bookmarkEnd w:id="23"/>
    </w:p>
    <w:p w14:paraId="1F9D5504" w14:textId="77777777" w:rsidR="00B2374C" w:rsidRDefault="00B2374C" w:rsidP="00B2374C">
      <w:pPr>
        <w:pStyle w:val="2"/>
        <w:jc w:val="left"/>
      </w:pPr>
      <w:bookmarkStart w:id="24" w:name="_Toc27752370"/>
      <w:r>
        <w:rPr>
          <w:rFonts w:ascii="黑体" w:eastAsia="黑体" w:hAnsi="黑体" w:hint="eastAsia"/>
          <w:sz w:val="28"/>
          <w:szCs w:val="28"/>
        </w:rPr>
        <w:t>（一）人才培养目标定位与特色</w:t>
      </w:r>
      <w:bookmarkEnd w:id="24"/>
    </w:p>
    <w:p w14:paraId="71D33CE9" w14:textId="77777777" w:rsidR="00B2374C" w:rsidRPr="00697DDE" w:rsidRDefault="00B2374C" w:rsidP="00577CE5">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学院人才培养目标定位为：以中国特色社会主义理论体系为指导，遵循高等教育教学和人才培养工作的规律，追踪社会经济发展对人才的需求，坚持知识、能力、素质协调发展，培养“能力强、适应广、上手快”的具有创新创业意识及爱岗敬业精神的应用技术型人才。</w:t>
      </w:r>
    </w:p>
    <w:p w14:paraId="4FD4BB44" w14:textId="77777777" w:rsidR="00B2374C" w:rsidRPr="00697DDE" w:rsidRDefault="00B2374C" w:rsidP="00577CE5">
      <w:pPr>
        <w:spacing w:line="400" w:lineRule="exact"/>
        <w:ind w:firstLineChars="200" w:firstLine="480"/>
        <w:rPr>
          <w:rFonts w:asciiTheme="minorEastAsia" w:hAnsiTheme="minorEastAsia"/>
          <w:sz w:val="24"/>
          <w:szCs w:val="24"/>
        </w:rPr>
      </w:pPr>
      <w:r w:rsidRPr="00697DDE">
        <w:rPr>
          <w:rFonts w:asciiTheme="minorEastAsia" w:hAnsiTheme="minorEastAsia" w:hint="eastAsia"/>
          <w:sz w:val="24"/>
          <w:szCs w:val="24"/>
        </w:rPr>
        <w:t>根据教育部及省教育厅关于推进创新创业教育的文件精神，学院积极推进创新创业教育模式改革。一是在2016</w:t>
      </w:r>
      <w:proofErr w:type="gramStart"/>
      <w:r w:rsidRPr="00697DDE">
        <w:rPr>
          <w:rFonts w:asciiTheme="minorEastAsia" w:hAnsiTheme="minorEastAsia" w:hint="eastAsia"/>
          <w:sz w:val="24"/>
          <w:szCs w:val="24"/>
        </w:rPr>
        <w:t>版人才</w:t>
      </w:r>
      <w:proofErr w:type="gramEnd"/>
      <w:r w:rsidRPr="00697DDE">
        <w:rPr>
          <w:rFonts w:asciiTheme="minorEastAsia" w:hAnsiTheme="minorEastAsia" w:hint="eastAsia"/>
          <w:sz w:val="24"/>
          <w:szCs w:val="24"/>
        </w:rPr>
        <w:t>培养方案修订过程中，制定了《“创新创业教育课程群”纳入本科人才培养方案的原则》，建立健全了创新创业教育体系。二是构建多元化的创新创业实践平台，提高学生创新实践能力。三是深度推进教学与科研融合，强调人才培养过程的创新元</w:t>
      </w:r>
      <w:r w:rsidRPr="00697DDE">
        <w:rPr>
          <w:rFonts w:asciiTheme="minorEastAsia" w:hAnsiTheme="minorEastAsia" w:hint="eastAsia"/>
          <w:sz w:val="24"/>
          <w:szCs w:val="24"/>
        </w:rPr>
        <w:lastRenderedPageBreak/>
        <w:t>素积累。2018-2019学年，我院教师承担省、院两级纵向科研课题数十项，承担横向科研课题近十项，以第一完成人身份授权发明专利或实用新型专利10余项。四是持续推进合作育人，强化校企融合。学院制定《学分置换办法》，加大力度推进协同育人、合作育人，在完善高校与有关部门、行业企业联合培养人才机制方面取得了很大进展。学院同时鼓励各专业开展关于“将企业引进来，把学生送出去”的“订单式”培养策略研究。2018-2019学年，学院获批2项教育部产学合作协同育人项目。截至2019年9月，学院拥有稳定合作关系的企业数量达50余个，建有校外实习基地40个，其中与企业联合共建校外实习基地达30个。</w:t>
      </w:r>
    </w:p>
    <w:p w14:paraId="2F210D06" w14:textId="77777777" w:rsidR="00B2374C" w:rsidRDefault="00B2374C" w:rsidP="00B2374C">
      <w:pPr>
        <w:pStyle w:val="2"/>
        <w:jc w:val="left"/>
        <w:rPr>
          <w:rFonts w:ascii="黑体" w:eastAsia="黑体" w:hAnsi="黑体"/>
          <w:sz w:val="28"/>
          <w:szCs w:val="28"/>
        </w:rPr>
      </w:pPr>
      <w:bookmarkStart w:id="25" w:name="_Toc27752371"/>
      <w:r>
        <w:rPr>
          <w:rFonts w:ascii="黑体" w:eastAsia="黑体" w:hAnsi="黑体" w:hint="eastAsia"/>
          <w:sz w:val="28"/>
          <w:szCs w:val="28"/>
        </w:rPr>
        <w:t>（二）专业课程体系建设</w:t>
      </w:r>
      <w:bookmarkEnd w:id="25"/>
    </w:p>
    <w:p w14:paraId="21FD798C" w14:textId="77777777" w:rsidR="00805823" w:rsidRPr="00805823" w:rsidRDefault="00805823" w:rsidP="00C14093">
      <w:pPr>
        <w:spacing w:line="400" w:lineRule="exact"/>
        <w:ind w:firstLineChars="200" w:firstLine="500"/>
        <w:rPr>
          <w:sz w:val="25"/>
          <w:szCs w:val="25"/>
        </w:rPr>
      </w:pPr>
      <w:r w:rsidRPr="00704159">
        <w:rPr>
          <w:rFonts w:hint="eastAsia"/>
          <w:sz w:val="25"/>
          <w:szCs w:val="25"/>
        </w:rPr>
        <w:t>根据</w:t>
      </w:r>
      <w:r>
        <w:rPr>
          <w:rFonts w:hint="eastAsia"/>
          <w:sz w:val="25"/>
          <w:szCs w:val="25"/>
        </w:rPr>
        <w:t>学院</w:t>
      </w:r>
      <w:r w:rsidRPr="00704159">
        <w:rPr>
          <w:rFonts w:hint="eastAsia"/>
          <w:sz w:val="25"/>
          <w:szCs w:val="25"/>
        </w:rPr>
        <w:t>应用技术型人才的培养特点，</w:t>
      </w:r>
      <w:r>
        <w:rPr>
          <w:rFonts w:hint="eastAsia"/>
          <w:sz w:val="25"/>
          <w:szCs w:val="25"/>
        </w:rPr>
        <w:t>各专业</w:t>
      </w:r>
      <w:r w:rsidRPr="00704159">
        <w:rPr>
          <w:rFonts w:hint="eastAsia"/>
          <w:sz w:val="25"/>
          <w:szCs w:val="25"/>
        </w:rPr>
        <w:t>根据</w:t>
      </w:r>
      <w:r>
        <w:rPr>
          <w:rFonts w:hint="eastAsia"/>
          <w:sz w:val="25"/>
          <w:szCs w:val="25"/>
        </w:rPr>
        <w:t>本专业</w:t>
      </w:r>
      <w:r w:rsidRPr="00704159">
        <w:rPr>
          <w:rFonts w:hint="eastAsia"/>
          <w:sz w:val="25"/>
          <w:szCs w:val="25"/>
        </w:rPr>
        <w:t>职业岗位能力的需求，构建课程体系，</w:t>
      </w:r>
      <w:r>
        <w:rPr>
          <w:rFonts w:hint="eastAsia"/>
          <w:sz w:val="25"/>
          <w:szCs w:val="25"/>
        </w:rPr>
        <w:t>适度</w:t>
      </w:r>
      <w:r w:rsidRPr="00704159">
        <w:rPr>
          <w:rFonts w:hint="eastAsia"/>
          <w:sz w:val="25"/>
          <w:szCs w:val="25"/>
        </w:rPr>
        <w:t>减少基础理论教学课的比例，强化专业教育，增强职业技能和素质要求；课程设置强调企业参与、岗位对接，适度淡化学科体系。</w:t>
      </w:r>
      <w:r>
        <w:rPr>
          <w:rFonts w:hint="eastAsia"/>
          <w:sz w:val="25"/>
          <w:szCs w:val="25"/>
        </w:rPr>
        <w:t>2019-2020</w:t>
      </w:r>
      <w:r>
        <w:rPr>
          <w:rFonts w:hint="eastAsia"/>
          <w:sz w:val="25"/>
          <w:szCs w:val="25"/>
        </w:rPr>
        <w:t>学年，学院</w:t>
      </w:r>
      <w:r w:rsidRPr="00B83DA0">
        <w:rPr>
          <w:rFonts w:hint="eastAsia"/>
          <w:sz w:val="25"/>
          <w:szCs w:val="25"/>
        </w:rPr>
        <w:t>各专业平均开设课程</w:t>
      </w:r>
      <w:r w:rsidRPr="00B83DA0">
        <w:rPr>
          <w:rFonts w:hint="eastAsia"/>
          <w:sz w:val="25"/>
          <w:szCs w:val="25"/>
        </w:rPr>
        <w:t>31.50</w:t>
      </w:r>
      <w:r w:rsidRPr="00B83DA0">
        <w:rPr>
          <w:rFonts w:hint="eastAsia"/>
          <w:sz w:val="25"/>
          <w:szCs w:val="25"/>
        </w:rPr>
        <w:t>门，其中公共课</w:t>
      </w:r>
      <w:r w:rsidRPr="00B83DA0">
        <w:rPr>
          <w:rFonts w:hint="eastAsia"/>
          <w:sz w:val="25"/>
          <w:szCs w:val="25"/>
        </w:rPr>
        <w:t>2.96</w:t>
      </w:r>
      <w:r w:rsidRPr="00B83DA0">
        <w:rPr>
          <w:rFonts w:hint="eastAsia"/>
          <w:sz w:val="25"/>
          <w:szCs w:val="25"/>
        </w:rPr>
        <w:t>门，专业课</w:t>
      </w:r>
      <w:r w:rsidRPr="00B83DA0">
        <w:rPr>
          <w:rFonts w:hint="eastAsia"/>
          <w:sz w:val="25"/>
          <w:szCs w:val="25"/>
        </w:rPr>
        <w:t>28.64</w:t>
      </w:r>
      <w:r w:rsidRPr="00B83DA0">
        <w:rPr>
          <w:rFonts w:hint="eastAsia"/>
          <w:sz w:val="25"/>
          <w:szCs w:val="25"/>
        </w:rPr>
        <w:t>门；各专业平均总学时</w:t>
      </w:r>
      <w:r w:rsidRPr="00B83DA0">
        <w:rPr>
          <w:rFonts w:hint="eastAsia"/>
          <w:sz w:val="25"/>
          <w:szCs w:val="25"/>
        </w:rPr>
        <w:t>2262.68</w:t>
      </w:r>
      <w:r w:rsidRPr="00B83DA0">
        <w:rPr>
          <w:rFonts w:hint="eastAsia"/>
          <w:sz w:val="25"/>
          <w:szCs w:val="25"/>
        </w:rPr>
        <w:t>，其中理论教学与实验教学学时分别为</w:t>
      </w:r>
      <w:r w:rsidRPr="00B83DA0">
        <w:rPr>
          <w:rFonts w:hint="eastAsia"/>
          <w:sz w:val="25"/>
          <w:szCs w:val="25"/>
        </w:rPr>
        <w:t>2004.50</w:t>
      </w:r>
      <w:r w:rsidRPr="00B83DA0">
        <w:rPr>
          <w:rFonts w:hint="eastAsia"/>
          <w:sz w:val="25"/>
          <w:szCs w:val="25"/>
        </w:rPr>
        <w:t>、</w:t>
      </w:r>
      <w:r w:rsidRPr="00B83DA0">
        <w:rPr>
          <w:rFonts w:hint="eastAsia"/>
          <w:sz w:val="25"/>
          <w:szCs w:val="25"/>
        </w:rPr>
        <w:t>257.18</w:t>
      </w:r>
      <w:r w:rsidRPr="00B83DA0">
        <w:rPr>
          <w:rFonts w:hint="eastAsia"/>
          <w:sz w:val="25"/>
          <w:szCs w:val="25"/>
        </w:rPr>
        <w:t>。</w:t>
      </w:r>
    </w:p>
    <w:p w14:paraId="142CA596" w14:textId="77777777" w:rsidR="00B2374C" w:rsidRDefault="00B2374C" w:rsidP="00B2374C">
      <w:pPr>
        <w:pStyle w:val="2"/>
        <w:jc w:val="left"/>
        <w:rPr>
          <w:rFonts w:ascii="黑体" w:eastAsia="黑体" w:hAnsi="黑体"/>
          <w:sz w:val="28"/>
          <w:szCs w:val="28"/>
        </w:rPr>
      </w:pPr>
      <w:bookmarkStart w:id="26" w:name="_Toc27752372"/>
      <w:r>
        <w:rPr>
          <w:rFonts w:ascii="黑体" w:eastAsia="黑体" w:hAnsi="黑体" w:hint="eastAsia"/>
          <w:sz w:val="28"/>
          <w:szCs w:val="28"/>
        </w:rPr>
        <w:t>（三）立德树人落实机制</w:t>
      </w:r>
      <w:bookmarkEnd w:id="26"/>
    </w:p>
    <w:p w14:paraId="0FD9280A" w14:textId="77777777" w:rsidR="00805823" w:rsidRPr="00805823" w:rsidRDefault="00805823" w:rsidP="00805823">
      <w:pPr>
        <w:spacing w:line="400" w:lineRule="exact"/>
        <w:ind w:firstLineChars="200" w:firstLine="500"/>
        <w:rPr>
          <w:sz w:val="25"/>
          <w:szCs w:val="25"/>
        </w:rPr>
      </w:pPr>
      <w:r>
        <w:rPr>
          <w:rFonts w:hint="eastAsia"/>
          <w:sz w:val="25"/>
          <w:szCs w:val="25"/>
        </w:rPr>
        <w:t>本学年，学院启动</w:t>
      </w:r>
      <w:r>
        <w:rPr>
          <w:rFonts w:hint="eastAsia"/>
          <w:sz w:val="25"/>
          <w:szCs w:val="25"/>
        </w:rPr>
        <w:t>2020</w:t>
      </w:r>
      <w:proofErr w:type="gramStart"/>
      <w:r>
        <w:rPr>
          <w:rFonts w:hint="eastAsia"/>
          <w:sz w:val="25"/>
          <w:szCs w:val="25"/>
        </w:rPr>
        <w:t>版人才</w:t>
      </w:r>
      <w:proofErr w:type="gramEnd"/>
      <w:r>
        <w:rPr>
          <w:rFonts w:hint="eastAsia"/>
          <w:sz w:val="25"/>
          <w:szCs w:val="25"/>
        </w:rPr>
        <w:t>培养方案修订工作，以“坚持立德树人、注重德育优先”为首要原则，要求各专业人才培养方案应“</w:t>
      </w:r>
      <w:r w:rsidRPr="006A6D37">
        <w:rPr>
          <w:rFonts w:hint="eastAsia"/>
          <w:sz w:val="25"/>
          <w:szCs w:val="25"/>
        </w:rPr>
        <w:t>坚持为新时代中国特色社会主义事业培养可靠建设者和接班人，积极推进地方红色文化、井冈山精神等融入人才培养全过程，把思想政治工作体系贯穿人才培养全过程，扎实推进专业思政和课程思政，促使专业教育与思想政治教育相融合，专业课程与思想政治理论课程同向同行，使每一门课程都蕴含育人元素、每一位教师都承担育人责任。</w:t>
      </w:r>
      <w:r>
        <w:rPr>
          <w:rFonts w:hint="eastAsia"/>
          <w:sz w:val="25"/>
          <w:szCs w:val="25"/>
        </w:rPr>
        <w:t>”</w:t>
      </w:r>
    </w:p>
    <w:p w14:paraId="18E1B21F" w14:textId="77777777" w:rsidR="00B2374C" w:rsidRDefault="00B2374C" w:rsidP="00B2374C">
      <w:pPr>
        <w:pStyle w:val="2"/>
        <w:jc w:val="left"/>
        <w:rPr>
          <w:rFonts w:ascii="黑体" w:eastAsia="黑体" w:hAnsi="黑体"/>
          <w:sz w:val="28"/>
          <w:szCs w:val="28"/>
        </w:rPr>
      </w:pPr>
      <w:bookmarkStart w:id="27" w:name="_Toc27752373"/>
      <w:r>
        <w:rPr>
          <w:rFonts w:ascii="黑体" w:eastAsia="黑体" w:hAnsi="黑体" w:hint="eastAsia"/>
          <w:sz w:val="28"/>
          <w:szCs w:val="28"/>
        </w:rPr>
        <w:t>（四）专任教师数量和结构</w:t>
      </w:r>
      <w:bookmarkEnd w:id="27"/>
    </w:p>
    <w:p w14:paraId="257B025D" w14:textId="77777777" w:rsidR="0028617A" w:rsidRPr="009A0D66" w:rsidRDefault="0028617A" w:rsidP="0028617A">
      <w:pPr>
        <w:spacing w:line="400" w:lineRule="exact"/>
        <w:ind w:firstLineChars="200" w:firstLine="480"/>
      </w:pPr>
      <w:r w:rsidRPr="009A0D66">
        <w:rPr>
          <w:rFonts w:ascii="宋体" w:eastAsia="宋体" w:hAnsi="宋体" w:hint="eastAsia"/>
          <w:sz w:val="24"/>
          <w:szCs w:val="24"/>
        </w:rPr>
        <w:t>学院各专业专任教师生师比最高的学院是信息工程系，生师比为</w:t>
      </w:r>
      <w:r w:rsidR="00586E65" w:rsidRPr="009A0D66">
        <w:rPr>
          <w:rFonts w:ascii="宋体" w:eastAsia="宋体" w:hAnsi="宋体" w:hint="eastAsia"/>
          <w:sz w:val="24"/>
          <w:szCs w:val="24"/>
        </w:rPr>
        <w:t>32.51</w:t>
      </w:r>
      <w:r w:rsidRPr="009A0D66">
        <w:rPr>
          <w:rFonts w:ascii="宋体" w:eastAsia="宋体" w:hAnsi="宋体" w:hint="eastAsia"/>
          <w:sz w:val="24"/>
          <w:szCs w:val="24"/>
        </w:rPr>
        <w:t>；生师比最低的学院是应用工程系，生师比为</w:t>
      </w:r>
      <w:r w:rsidR="00792460" w:rsidRPr="009A0D66">
        <w:rPr>
          <w:rFonts w:ascii="宋体" w:eastAsia="宋体" w:hAnsi="宋体" w:hint="eastAsia"/>
          <w:sz w:val="24"/>
          <w:szCs w:val="24"/>
        </w:rPr>
        <w:t>8</w:t>
      </w:r>
      <w:r w:rsidRPr="009A0D66">
        <w:rPr>
          <w:rFonts w:ascii="宋体" w:eastAsia="宋体" w:hAnsi="宋体" w:hint="eastAsia"/>
          <w:sz w:val="24"/>
          <w:szCs w:val="24"/>
        </w:rPr>
        <w:t>.</w:t>
      </w:r>
      <w:r w:rsidR="00792460" w:rsidRPr="009A0D66">
        <w:rPr>
          <w:rFonts w:ascii="宋体" w:eastAsia="宋体" w:hAnsi="宋体" w:hint="eastAsia"/>
          <w:sz w:val="24"/>
          <w:szCs w:val="24"/>
        </w:rPr>
        <w:t>78</w:t>
      </w:r>
      <w:r w:rsidRPr="009A0D66">
        <w:rPr>
          <w:rFonts w:ascii="宋体" w:eastAsia="宋体" w:hAnsi="宋体" w:hint="eastAsia"/>
          <w:sz w:val="24"/>
          <w:szCs w:val="24"/>
        </w:rPr>
        <w:t>；生师比最高的专业是软件工程，生师比为</w:t>
      </w:r>
      <w:r w:rsidR="00D17812" w:rsidRPr="009A0D66">
        <w:rPr>
          <w:rFonts w:ascii="宋体" w:eastAsia="宋体" w:hAnsi="宋体" w:hint="eastAsia"/>
          <w:sz w:val="24"/>
          <w:szCs w:val="24"/>
        </w:rPr>
        <w:t>91</w:t>
      </w:r>
      <w:r w:rsidRPr="009A0D66">
        <w:rPr>
          <w:rFonts w:ascii="宋体" w:eastAsia="宋体" w:hAnsi="宋体" w:hint="eastAsia"/>
          <w:sz w:val="24"/>
          <w:szCs w:val="24"/>
        </w:rPr>
        <w:t>.00</w:t>
      </w:r>
      <w:r w:rsidR="00D17812" w:rsidRPr="009A0D66">
        <w:rPr>
          <w:rFonts w:ascii="宋体" w:eastAsia="宋体" w:hAnsi="宋体" w:hint="eastAsia"/>
          <w:sz w:val="24"/>
          <w:szCs w:val="24"/>
        </w:rPr>
        <w:t>，生师比最低的专业是地理信息科学，生师比为2.11</w:t>
      </w:r>
      <w:r w:rsidR="006D0DDF">
        <w:rPr>
          <w:rFonts w:ascii="宋体" w:eastAsia="宋体" w:hAnsi="宋体" w:hint="eastAsia"/>
          <w:sz w:val="24"/>
          <w:szCs w:val="24"/>
        </w:rPr>
        <w:t>。</w:t>
      </w:r>
    </w:p>
    <w:p w14:paraId="7B167EFA" w14:textId="77777777" w:rsidR="00B2374C" w:rsidRPr="009A0D66" w:rsidRDefault="00B2374C" w:rsidP="00B2374C">
      <w:pPr>
        <w:pStyle w:val="2"/>
        <w:jc w:val="left"/>
      </w:pPr>
      <w:bookmarkStart w:id="28" w:name="_Toc27752374"/>
      <w:r w:rsidRPr="009A0D66">
        <w:rPr>
          <w:rFonts w:ascii="黑体" w:eastAsia="黑体" w:hAnsi="黑体" w:hint="eastAsia"/>
          <w:sz w:val="28"/>
          <w:szCs w:val="28"/>
        </w:rPr>
        <w:t>（五）实践教学</w:t>
      </w:r>
      <w:bookmarkEnd w:id="28"/>
    </w:p>
    <w:p w14:paraId="29122AD1" w14:textId="77777777" w:rsidR="00B2374C" w:rsidRPr="009B1562" w:rsidRDefault="00130430" w:rsidP="00C14093">
      <w:pPr>
        <w:widowControl/>
        <w:spacing w:line="400" w:lineRule="exact"/>
        <w:ind w:firstLineChars="200" w:firstLine="480"/>
      </w:pPr>
      <w:r w:rsidRPr="00130430">
        <w:rPr>
          <w:rFonts w:ascii="宋体" w:eastAsia="宋体" w:hAnsi="宋体" w:cs="宋体" w:hint="eastAsia"/>
          <w:kern w:val="0"/>
          <w:sz w:val="24"/>
          <w:szCs w:val="24"/>
          <w:lang w:bidi="ar"/>
        </w:rPr>
        <w:t>校内建有地质博物馆、工程训练中心、计算机中心、语言实验室、财税一体化实验室、</w:t>
      </w:r>
      <w:r w:rsidRPr="00130430">
        <w:rPr>
          <w:rFonts w:ascii="宋体" w:eastAsia="宋体" w:hAnsi="宋体" w:cs="宋体" w:hint="eastAsia"/>
          <w:kern w:val="0"/>
          <w:sz w:val="24"/>
          <w:szCs w:val="24"/>
        </w:rPr>
        <w:t>万邦易</w:t>
      </w:r>
      <w:proofErr w:type="gramStart"/>
      <w:r w:rsidRPr="00130430">
        <w:rPr>
          <w:rFonts w:ascii="宋体" w:eastAsia="宋体" w:hAnsi="宋体" w:cs="宋体" w:hint="eastAsia"/>
          <w:kern w:val="0"/>
          <w:sz w:val="24"/>
          <w:szCs w:val="24"/>
        </w:rPr>
        <w:t>嵌</w:t>
      </w:r>
      <w:proofErr w:type="gramEnd"/>
      <w:r w:rsidRPr="00130430">
        <w:rPr>
          <w:rFonts w:ascii="宋体" w:eastAsia="宋体" w:hAnsi="宋体" w:cs="宋体" w:hint="eastAsia"/>
          <w:kern w:val="0"/>
          <w:sz w:val="24"/>
          <w:szCs w:val="24"/>
        </w:rPr>
        <w:t>科技有限公司综合技能训练实习基地、资源勘查工程实验中心、水文与水资源工程</w:t>
      </w:r>
      <w:r w:rsidRPr="00130430">
        <w:rPr>
          <w:rFonts w:ascii="宋体" w:eastAsia="宋体" w:hAnsi="宋体" w:cs="宋体" w:hint="eastAsia"/>
          <w:kern w:val="0"/>
          <w:sz w:val="24"/>
          <w:szCs w:val="24"/>
        </w:rPr>
        <w:lastRenderedPageBreak/>
        <w:t>实验中心、化学工程与工艺实验中心、土木工程实验中心、测绘工程实验中心</w:t>
      </w:r>
      <w:r w:rsidRPr="00130430">
        <w:rPr>
          <w:rFonts w:ascii="宋体" w:eastAsia="宋体" w:hAnsi="宋体" w:cs="宋体" w:hint="eastAsia"/>
          <w:kern w:val="0"/>
          <w:sz w:val="24"/>
          <w:szCs w:val="24"/>
          <w:lang w:bidi="ar"/>
        </w:rPr>
        <w:t xml:space="preserve">等11个实践教学中心，建有计算机应用实验室、嵌入式系统实验室、网络与大数据实验室等 35 </w:t>
      </w:r>
      <w:proofErr w:type="gramStart"/>
      <w:r w:rsidRPr="00130430">
        <w:rPr>
          <w:rFonts w:ascii="宋体" w:eastAsia="宋体" w:hAnsi="宋体" w:cs="宋体" w:hint="eastAsia"/>
          <w:kern w:val="0"/>
          <w:sz w:val="24"/>
          <w:szCs w:val="24"/>
          <w:lang w:bidi="ar"/>
        </w:rPr>
        <w:t>个</w:t>
      </w:r>
      <w:proofErr w:type="gramEnd"/>
      <w:r w:rsidRPr="00130430">
        <w:rPr>
          <w:rFonts w:ascii="宋体" w:eastAsia="宋体" w:hAnsi="宋体" w:cs="宋体" w:hint="eastAsia"/>
          <w:kern w:val="0"/>
          <w:sz w:val="24"/>
          <w:szCs w:val="24"/>
          <w:lang w:bidi="ar"/>
        </w:rPr>
        <w:t>实验实训室，涵盖全校所有专业。学校以“面向行业、服务企业、促进就业”为理念，整合社会资源，不断深化校企合作、持续深化人才培养模式改革，先后与北京渥瑞达科技发展有限公司、苏州高博应诺信息科技有限公司、厦门万策智业科技有限公司、深圳紫川软件有限公司、江西森科实业有限公司、</w:t>
      </w:r>
      <w:proofErr w:type="gramStart"/>
      <w:r w:rsidRPr="00130430">
        <w:rPr>
          <w:rFonts w:ascii="宋体" w:eastAsia="宋体" w:hAnsi="宋体" w:cs="宋体" w:hint="eastAsia"/>
          <w:kern w:val="0"/>
          <w:sz w:val="24"/>
          <w:szCs w:val="24"/>
          <w:lang w:bidi="ar"/>
        </w:rPr>
        <w:t>深圳市思拓微电子</w:t>
      </w:r>
      <w:proofErr w:type="gramEnd"/>
      <w:r w:rsidRPr="00130430">
        <w:rPr>
          <w:rFonts w:ascii="宋体" w:eastAsia="宋体" w:hAnsi="宋体" w:cs="宋体" w:hint="eastAsia"/>
          <w:kern w:val="0"/>
          <w:sz w:val="24"/>
          <w:szCs w:val="24"/>
          <w:lang w:bidi="ar"/>
        </w:rPr>
        <w:t>有限公司、</w:t>
      </w:r>
      <w:proofErr w:type="gramStart"/>
      <w:r w:rsidRPr="00130430">
        <w:rPr>
          <w:rFonts w:ascii="宋体" w:eastAsia="宋体" w:hAnsi="宋体" w:cs="宋体" w:hint="eastAsia"/>
          <w:kern w:val="0"/>
          <w:sz w:val="24"/>
          <w:szCs w:val="24"/>
          <w:lang w:bidi="ar"/>
        </w:rPr>
        <w:t>杭州淘外网络技术</w:t>
      </w:r>
      <w:proofErr w:type="gramEnd"/>
      <w:r w:rsidRPr="00130430">
        <w:rPr>
          <w:rFonts w:ascii="宋体" w:eastAsia="宋体" w:hAnsi="宋体" w:cs="宋体" w:hint="eastAsia"/>
          <w:kern w:val="0"/>
          <w:sz w:val="24"/>
          <w:szCs w:val="24"/>
          <w:lang w:bidi="ar"/>
        </w:rPr>
        <w:t>有限公司、优利德科技（中国）有限公司、南京</w:t>
      </w:r>
      <w:proofErr w:type="gramStart"/>
      <w:r w:rsidRPr="00130430">
        <w:rPr>
          <w:rFonts w:ascii="宋体" w:eastAsia="宋体" w:hAnsi="宋体" w:cs="宋体" w:hint="eastAsia"/>
          <w:kern w:val="0"/>
          <w:sz w:val="24"/>
          <w:szCs w:val="24"/>
          <w:lang w:bidi="ar"/>
        </w:rPr>
        <w:t>步京云软件</w:t>
      </w:r>
      <w:proofErr w:type="gramEnd"/>
      <w:r w:rsidRPr="00130430">
        <w:rPr>
          <w:rFonts w:ascii="宋体" w:eastAsia="宋体" w:hAnsi="宋体" w:cs="宋体" w:hint="eastAsia"/>
          <w:kern w:val="0"/>
          <w:sz w:val="24"/>
          <w:szCs w:val="24"/>
          <w:lang w:bidi="ar"/>
        </w:rPr>
        <w:t xml:space="preserve">有限公司等单位共建了具有“实践教学基地、教师产学研基地、教师企业研修地、企业导师来源地、学生就业基地”等多功能的校外实践基地 70 </w:t>
      </w:r>
      <w:proofErr w:type="gramStart"/>
      <w:r w:rsidRPr="00130430">
        <w:rPr>
          <w:rFonts w:ascii="宋体" w:eastAsia="宋体" w:hAnsi="宋体" w:cs="宋体" w:hint="eastAsia"/>
          <w:kern w:val="0"/>
          <w:sz w:val="24"/>
          <w:szCs w:val="24"/>
          <w:lang w:bidi="ar"/>
        </w:rPr>
        <w:t>个</w:t>
      </w:r>
      <w:proofErr w:type="gramEnd"/>
      <w:r w:rsidRPr="00130430">
        <w:rPr>
          <w:rFonts w:ascii="宋体" w:eastAsia="宋体" w:hAnsi="宋体" w:cs="宋体" w:hint="eastAsia"/>
          <w:kern w:val="0"/>
          <w:sz w:val="24"/>
          <w:szCs w:val="24"/>
          <w:lang w:bidi="ar"/>
        </w:rPr>
        <w:t>。不断推动产业及社会资源转化成教学资源，深化产教融通。使学校</w:t>
      </w:r>
      <w:proofErr w:type="gramStart"/>
      <w:r w:rsidRPr="00130430">
        <w:rPr>
          <w:rFonts w:ascii="宋体" w:eastAsia="宋体" w:hAnsi="宋体" w:cs="宋体" w:hint="eastAsia"/>
          <w:kern w:val="0"/>
          <w:sz w:val="24"/>
          <w:szCs w:val="24"/>
          <w:lang w:bidi="ar"/>
        </w:rPr>
        <w:t>校</w:t>
      </w:r>
      <w:proofErr w:type="gramEnd"/>
      <w:r w:rsidRPr="00130430">
        <w:rPr>
          <w:rFonts w:ascii="宋体" w:eastAsia="宋体" w:hAnsi="宋体" w:cs="宋体" w:hint="eastAsia"/>
          <w:kern w:val="0"/>
          <w:sz w:val="24"/>
          <w:szCs w:val="24"/>
          <w:lang w:bidi="ar"/>
        </w:rPr>
        <w:t>企合作的模式得到进一步深化，取得良好的效果。</w:t>
      </w:r>
    </w:p>
    <w:p w14:paraId="39016047" w14:textId="77777777" w:rsidR="00E27583" w:rsidRPr="009A1F87" w:rsidRDefault="00447C5B" w:rsidP="00E27583">
      <w:pPr>
        <w:pStyle w:val="1"/>
        <w:jc w:val="left"/>
        <w:rPr>
          <w:rFonts w:ascii="黑体" w:eastAsia="黑体" w:hAnsi="黑体"/>
          <w:sz w:val="30"/>
          <w:szCs w:val="30"/>
        </w:rPr>
      </w:pPr>
      <w:bookmarkStart w:id="29" w:name="_Toc27752375"/>
      <w:r>
        <w:rPr>
          <w:rFonts w:ascii="黑体" w:eastAsia="黑体" w:hAnsi="黑体" w:hint="eastAsia"/>
          <w:sz w:val="30"/>
          <w:szCs w:val="30"/>
        </w:rPr>
        <w:t>六</w:t>
      </w:r>
      <w:r w:rsidR="00B2374C" w:rsidRPr="009A1F87">
        <w:rPr>
          <w:rFonts w:ascii="黑体" w:eastAsia="黑体" w:hAnsi="黑体" w:hint="eastAsia"/>
          <w:sz w:val="30"/>
          <w:szCs w:val="30"/>
        </w:rPr>
        <w:t>、质量保障体系</w:t>
      </w:r>
      <w:bookmarkStart w:id="30" w:name="_Toc27752376"/>
      <w:bookmarkEnd w:id="29"/>
    </w:p>
    <w:p w14:paraId="04D76128" w14:textId="77777777" w:rsidR="006442D8" w:rsidRDefault="005A3B63" w:rsidP="006442D8">
      <w:pPr>
        <w:pStyle w:val="2"/>
        <w:jc w:val="left"/>
        <w:rPr>
          <w:rFonts w:ascii="黑体" w:eastAsia="黑体" w:hAnsi="黑体"/>
          <w:sz w:val="28"/>
          <w:szCs w:val="28"/>
        </w:rPr>
      </w:pPr>
      <w:r>
        <w:rPr>
          <w:rFonts w:ascii="黑体" w:eastAsia="黑体" w:hAnsi="黑体" w:hint="eastAsia"/>
          <w:sz w:val="28"/>
          <w:szCs w:val="28"/>
        </w:rPr>
        <w:t>（一）学校人才培养中心地位落实情况</w:t>
      </w:r>
    </w:p>
    <w:p w14:paraId="55B6FB72" w14:textId="77777777" w:rsidR="00B2374C" w:rsidRPr="00C14093" w:rsidRDefault="00E27583" w:rsidP="00C14093">
      <w:pPr>
        <w:widowControl/>
        <w:spacing w:line="400" w:lineRule="exact"/>
        <w:ind w:firstLineChars="200" w:firstLine="480"/>
        <w:rPr>
          <w:rFonts w:ascii="宋体" w:eastAsia="宋体" w:hAnsi="宋体" w:cs="宋体"/>
          <w:kern w:val="0"/>
          <w:sz w:val="24"/>
          <w:szCs w:val="24"/>
          <w:lang w:bidi="ar"/>
        </w:rPr>
      </w:pPr>
      <w:r w:rsidRPr="00C14093">
        <w:rPr>
          <w:rFonts w:ascii="宋体" w:eastAsia="宋体" w:hAnsi="宋体" w:cs="宋体"/>
          <w:kern w:val="0"/>
          <w:sz w:val="24"/>
          <w:szCs w:val="24"/>
          <w:lang w:bidi="ar"/>
        </w:rPr>
        <w:t>学</w:t>
      </w:r>
      <w:r w:rsidR="006A1DD9" w:rsidRPr="00C14093">
        <w:rPr>
          <w:rFonts w:ascii="宋体" w:eastAsia="宋体" w:hAnsi="宋体" w:cs="宋体" w:hint="eastAsia"/>
          <w:kern w:val="0"/>
          <w:sz w:val="24"/>
          <w:szCs w:val="24"/>
          <w:lang w:bidi="ar"/>
        </w:rPr>
        <w:t>院</w:t>
      </w:r>
      <w:r w:rsidRPr="00C14093">
        <w:rPr>
          <w:rFonts w:ascii="宋体" w:eastAsia="宋体" w:hAnsi="宋体" w:cs="宋体"/>
          <w:kern w:val="0"/>
          <w:sz w:val="24"/>
          <w:szCs w:val="24"/>
          <w:lang w:bidi="ar"/>
        </w:rPr>
        <w:t>党政领导把本科教学工作纳入重要议事日程，坚持每学年两次的全</w:t>
      </w:r>
      <w:r w:rsidR="006A1DD9" w:rsidRPr="00C14093">
        <w:rPr>
          <w:rFonts w:ascii="宋体" w:eastAsia="宋体" w:hAnsi="宋体" w:cs="宋体" w:hint="eastAsia"/>
          <w:kern w:val="0"/>
          <w:sz w:val="24"/>
          <w:szCs w:val="24"/>
          <w:lang w:bidi="ar"/>
        </w:rPr>
        <w:t>院</w:t>
      </w:r>
      <w:r w:rsidR="006A1DD9" w:rsidRPr="00C14093">
        <w:rPr>
          <w:rFonts w:ascii="宋体" w:eastAsia="宋体" w:hAnsi="宋体" w:cs="宋体"/>
          <w:kern w:val="0"/>
          <w:sz w:val="24"/>
          <w:szCs w:val="24"/>
          <w:lang w:bidi="ar"/>
        </w:rPr>
        <w:t>工作总结会议，总结本科教学工作的问题，部署工作举措。</w:t>
      </w:r>
      <w:r w:rsidR="006A1DD9" w:rsidRPr="00C14093">
        <w:rPr>
          <w:rFonts w:ascii="宋体" w:eastAsia="宋体" w:hAnsi="宋体" w:cs="宋体" w:hint="eastAsia"/>
          <w:kern w:val="0"/>
          <w:sz w:val="24"/>
          <w:szCs w:val="24"/>
          <w:lang w:bidi="ar"/>
        </w:rPr>
        <w:t>院</w:t>
      </w:r>
      <w:r w:rsidR="005A3B63" w:rsidRPr="00C14093">
        <w:rPr>
          <w:rFonts w:ascii="宋体" w:eastAsia="宋体" w:hAnsi="宋体" w:cs="宋体"/>
          <w:kern w:val="0"/>
          <w:sz w:val="24"/>
          <w:szCs w:val="24"/>
          <w:lang w:bidi="ar"/>
        </w:rPr>
        <w:t>领导、</w:t>
      </w:r>
      <w:proofErr w:type="gramStart"/>
      <w:r w:rsidRPr="00C14093">
        <w:rPr>
          <w:rFonts w:ascii="宋体" w:eastAsia="宋体" w:hAnsi="宋体" w:cs="宋体"/>
          <w:kern w:val="0"/>
          <w:sz w:val="24"/>
          <w:szCs w:val="24"/>
          <w:lang w:bidi="ar"/>
        </w:rPr>
        <w:t>系</w:t>
      </w:r>
      <w:r w:rsidR="005A3B63" w:rsidRPr="00C14093">
        <w:rPr>
          <w:rFonts w:ascii="宋体" w:eastAsia="宋体" w:hAnsi="宋体" w:cs="宋体" w:hint="eastAsia"/>
          <w:kern w:val="0"/>
          <w:sz w:val="24"/>
          <w:szCs w:val="24"/>
          <w:lang w:bidi="ar"/>
        </w:rPr>
        <w:t>部</w:t>
      </w:r>
      <w:r w:rsidR="005A3B63" w:rsidRPr="00C14093">
        <w:rPr>
          <w:rFonts w:ascii="宋体" w:eastAsia="宋体" w:hAnsi="宋体" w:cs="宋体"/>
          <w:kern w:val="0"/>
          <w:sz w:val="24"/>
          <w:szCs w:val="24"/>
          <w:lang w:bidi="ar"/>
        </w:rPr>
        <w:t>领导</w:t>
      </w:r>
      <w:proofErr w:type="gramEnd"/>
      <w:r w:rsidR="005A3B63" w:rsidRPr="00C14093">
        <w:rPr>
          <w:rFonts w:ascii="宋体" w:eastAsia="宋体" w:hAnsi="宋体" w:cs="宋体"/>
          <w:kern w:val="0"/>
          <w:sz w:val="24"/>
          <w:szCs w:val="24"/>
          <w:lang w:bidi="ar"/>
        </w:rPr>
        <w:t>深入课堂，了解教学一线存在的问题。坚持开展书记、</w:t>
      </w:r>
      <w:r w:rsidR="005A3B63" w:rsidRPr="00C14093">
        <w:rPr>
          <w:rFonts w:ascii="宋体" w:eastAsia="宋体" w:hAnsi="宋体" w:cs="宋体" w:hint="eastAsia"/>
          <w:kern w:val="0"/>
          <w:sz w:val="24"/>
          <w:szCs w:val="24"/>
          <w:lang w:bidi="ar"/>
        </w:rPr>
        <w:t>院</w:t>
      </w:r>
      <w:r w:rsidRPr="00C14093">
        <w:rPr>
          <w:rFonts w:ascii="宋体" w:eastAsia="宋体" w:hAnsi="宋体" w:cs="宋体"/>
          <w:kern w:val="0"/>
          <w:sz w:val="24"/>
          <w:szCs w:val="24"/>
          <w:lang w:bidi="ar"/>
        </w:rPr>
        <w:t>长上好“思政第一课”活动，书记、</w:t>
      </w:r>
      <w:r w:rsidR="006A1DD9" w:rsidRPr="00C14093">
        <w:rPr>
          <w:rFonts w:ascii="宋体" w:eastAsia="宋体" w:hAnsi="宋体" w:cs="宋体" w:hint="eastAsia"/>
          <w:kern w:val="0"/>
          <w:sz w:val="24"/>
          <w:szCs w:val="24"/>
          <w:lang w:bidi="ar"/>
        </w:rPr>
        <w:t>院</w:t>
      </w:r>
      <w:r w:rsidRPr="00C14093">
        <w:rPr>
          <w:rFonts w:ascii="宋体" w:eastAsia="宋体" w:hAnsi="宋体" w:cs="宋体"/>
          <w:kern w:val="0"/>
          <w:sz w:val="24"/>
          <w:szCs w:val="24"/>
          <w:lang w:bidi="ar"/>
        </w:rPr>
        <w:t>长走上讲台，为在校大学生讲授一堂思想政治理论课。</w:t>
      </w:r>
      <w:r w:rsidRPr="00C14093">
        <w:rPr>
          <w:rFonts w:ascii="宋体" w:eastAsia="宋体" w:hAnsi="宋体" w:cs="宋体" w:hint="eastAsia"/>
          <w:kern w:val="0"/>
          <w:sz w:val="24"/>
          <w:szCs w:val="24"/>
          <w:lang w:bidi="ar"/>
        </w:rPr>
        <w:t>每位</w:t>
      </w:r>
      <w:r w:rsidR="006A1DD9" w:rsidRPr="00C14093">
        <w:rPr>
          <w:rFonts w:ascii="宋体" w:eastAsia="宋体" w:hAnsi="宋体" w:cs="宋体" w:hint="eastAsia"/>
          <w:kern w:val="0"/>
          <w:sz w:val="24"/>
          <w:szCs w:val="24"/>
          <w:lang w:bidi="ar"/>
        </w:rPr>
        <w:t>院</w:t>
      </w:r>
      <w:r w:rsidRPr="00C14093">
        <w:rPr>
          <w:rFonts w:ascii="宋体" w:eastAsia="宋体" w:hAnsi="宋体" w:cs="宋体"/>
          <w:kern w:val="0"/>
          <w:sz w:val="24"/>
          <w:szCs w:val="24"/>
          <w:lang w:bidi="ar"/>
        </w:rPr>
        <w:t>领导都有负责联系的院系，能够深入了解本科教学情况，围绕本科教学开展决策。 坚持每学期召开期中教学检查</w:t>
      </w:r>
      <w:r w:rsidR="006A1DD9" w:rsidRPr="00C14093">
        <w:rPr>
          <w:rFonts w:ascii="宋体" w:eastAsia="宋体" w:hAnsi="宋体" w:cs="宋体"/>
          <w:kern w:val="0"/>
          <w:sz w:val="24"/>
          <w:szCs w:val="24"/>
          <w:lang w:bidi="ar"/>
        </w:rPr>
        <w:t>会议，研讨分析教学工作中存在的问题，并落实布置重点工作任务。各</w:t>
      </w:r>
      <w:r w:rsidRPr="00C14093">
        <w:rPr>
          <w:rFonts w:ascii="宋体" w:eastAsia="宋体" w:hAnsi="宋体" w:cs="宋体"/>
          <w:kern w:val="0"/>
          <w:sz w:val="24"/>
          <w:szCs w:val="24"/>
          <w:lang w:bidi="ar"/>
        </w:rPr>
        <w:t>系</w:t>
      </w:r>
      <w:r w:rsidR="006A1DD9" w:rsidRPr="00C14093">
        <w:rPr>
          <w:rFonts w:ascii="宋体" w:eastAsia="宋体" w:hAnsi="宋体" w:cs="宋体" w:hint="eastAsia"/>
          <w:kern w:val="0"/>
          <w:sz w:val="24"/>
          <w:szCs w:val="24"/>
          <w:lang w:bidi="ar"/>
        </w:rPr>
        <w:t>、部</w:t>
      </w:r>
      <w:r w:rsidRPr="00C14093">
        <w:rPr>
          <w:rFonts w:ascii="宋体" w:eastAsia="宋体" w:hAnsi="宋体" w:cs="宋体"/>
          <w:kern w:val="0"/>
          <w:sz w:val="24"/>
          <w:szCs w:val="24"/>
          <w:lang w:bidi="ar"/>
        </w:rPr>
        <w:t>定期召开本科教学研讨会，研究解决本科教学工作中出现的问题。</w:t>
      </w:r>
      <w:bookmarkEnd w:id="30"/>
    </w:p>
    <w:p w14:paraId="67D91BEE" w14:textId="77777777" w:rsidR="00695864" w:rsidRPr="004124EF" w:rsidRDefault="004124EF" w:rsidP="00B2374C">
      <w:pPr>
        <w:pStyle w:val="2"/>
        <w:jc w:val="left"/>
        <w:rPr>
          <w:rFonts w:ascii="黑体" w:eastAsia="黑体" w:hAnsi="黑体"/>
          <w:sz w:val="28"/>
          <w:szCs w:val="28"/>
        </w:rPr>
      </w:pPr>
      <w:bookmarkStart w:id="31" w:name="_Toc27752379"/>
      <w:r>
        <w:rPr>
          <w:rFonts w:ascii="黑体" w:eastAsia="黑体" w:hAnsi="黑体" w:hint="eastAsia"/>
          <w:sz w:val="28"/>
          <w:szCs w:val="28"/>
        </w:rPr>
        <w:t>（二）教学质量保障和监控</w:t>
      </w:r>
    </w:p>
    <w:p w14:paraId="0F11594C" w14:textId="77777777" w:rsidR="00E0784F" w:rsidRPr="00326AB3" w:rsidRDefault="00E0784F" w:rsidP="00E0784F">
      <w:pPr>
        <w:spacing w:line="400" w:lineRule="exact"/>
        <w:ind w:firstLineChars="200" w:firstLine="480"/>
        <w:rPr>
          <w:rFonts w:ascii="宋体" w:eastAsia="宋体" w:hAnsi="宋体"/>
          <w:sz w:val="24"/>
          <w:szCs w:val="24"/>
          <w:u w:color="FFFFFF" w:themeColor="background1"/>
        </w:rPr>
      </w:pPr>
      <w:r w:rsidRPr="00326AB3">
        <w:rPr>
          <w:rFonts w:ascii="宋体" w:eastAsia="宋体" w:hAnsi="宋体" w:hint="eastAsia"/>
          <w:sz w:val="24"/>
          <w:szCs w:val="24"/>
          <w:u w:color="FFFFFF" w:themeColor="background1"/>
        </w:rPr>
        <w:t>学</w:t>
      </w:r>
      <w:r w:rsidR="005F251B">
        <w:rPr>
          <w:rFonts w:ascii="宋体" w:eastAsia="宋体" w:hAnsi="宋体" w:hint="eastAsia"/>
          <w:sz w:val="24"/>
          <w:szCs w:val="24"/>
          <w:u w:color="FFFFFF" w:themeColor="background1"/>
        </w:rPr>
        <w:t>院</w:t>
      </w:r>
      <w:r w:rsidRPr="00326AB3">
        <w:rPr>
          <w:rFonts w:ascii="宋体" w:eastAsia="宋体" w:hAnsi="宋体" w:hint="eastAsia"/>
          <w:sz w:val="24"/>
          <w:szCs w:val="24"/>
          <w:u w:color="FFFFFF" w:themeColor="background1"/>
        </w:rPr>
        <w:t>有专职教学质量监控人员</w:t>
      </w:r>
      <w:r w:rsidRPr="00326AB3">
        <w:rPr>
          <w:rFonts w:ascii="宋体" w:eastAsia="宋体" w:hAnsi="宋体" w:hint="eastAsia"/>
          <w:sz w:val="24"/>
          <w:szCs w:val="24"/>
          <w:u w:val="single" w:color="FFFFFF" w:themeColor="background1"/>
        </w:rPr>
        <w:t>1</w:t>
      </w:r>
      <w:r w:rsidRPr="00326AB3">
        <w:rPr>
          <w:rFonts w:ascii="宋体" w:eastAsia="宋体" w:hAnsi="宋体" w:hint="eastAsia"/>
          <w:sz w:val="24"/>
          <w:szCs w:val="24"/>
          <w:u w:color="FFFFFF" w:themeColor="background1"/>
        </w:rPr>
        <w:t>人</w:t>
      </w:r>
      <w:r w:rsidRPr="00326AB3">
        <w:rPr>
          <w:rFonts w:hint="eastAsia"/>
          <w:sz w:val="24"/>
          <w:szCs w:val="24"/>
          <w:u w:color="FFFFFF" w:themeColor="background1"/>
        </w:rPr>
        <w:t>，</w:t>
      </w:r>
      <w:r w:rsidRPr="00326AB3">
        <w:rPr>
          <w:rFonts w:ascii="宋体" w:eastAsia="宋体" w:hAnsi="宋体" w:hint="eastAsia"/>
          <w:sz w:val="24"/>
          <w:szCs w:val="24"/>
          <w:u w:color="FFFFFF" w:themeColor="background1"/>
        </w:rPr>
        <w:t>学</w:t>
      </w:r>
      <w:r w:rsidR="005F251B">
        <w:rPr>
          <w:rFonts w:ascii="宋体" w:eastAsia="宋体" w:hAnsi="宋体" w:hint="eastAsia"/>
          <w:sz w:val="24"/>
          <w:szCs w:val="24"/>
          <w:u w:color="FFFFFF" w:themeColor="background1"/>
        </w:rPr>
        <w:t>院专</w:t>
      </w:r>
      <w:r w:rsidRPr="00326AB3">
        <w:rPr>
          <w:rFonts w:ascii="宋体" w:eastAsia="宋体" w:hAnsi="宋体" w:hint="eastAsia"/>
          <w:sz w:val="24"/>
          <w:szCs w:val="24"/>
          <w:u w:color="FFFFFF" w:themeColor="background1"/>
        </w:rPr>
        <w:t>职督导</w:t>
      </w:r>
      <w:r w:rsidR="00060F96">
        <w:rPr>
          <w:rFonts w:ascii="宋体" w:eastAsia="宋体" w:hAnsi="宋体" w:hint="eastAsia"/>
          <w:sz w:val="24"/>
          <w:szCs w:val="24"/>
          <w:u w:color="FFFFFF" w:themeColor="background1"/>
        </w:rPr>
        <w:t>老师</w:t>
      </w:r>
      <w:r w:rsidRPr="00326AB3">
        <w:rPr>
          <w:rFonts w:ascii="宋体" w:eastAsia="宋体" w:hAnsi="宋体" w:hint="eastAsia"/>
          <w:sz w:val="24"/>
          <w:szCs w:val="24"/>
          <w:u w:val="single" w:color="FFFFFF" w:themeColor="background1"/>
        </w:rPr>
        <w:t>7</w:t>
      </w:r>
      <w:r w:rsidRPr="00326AB3">
        <w:rPr>
          <w:rFonts w:ascii="宋体" w:eastAsia="宋体" w:hAnsi="宋体" w:hint="eastAsia"/>
          <w:sz w:val="24"/>
          <w:szCs w:val="24"/>
          <w:u w:color="FFFFFF" w:themeColor="background1"/>
        </w:rPr>
        <w:t>人。本学年内督导</w:t>
      </w:r>
      <w:r w:rsidR="00C4177C">
        <w:rPr>
          <w:rFonts w:ascii="宋体" w:eastAsia="宋体" w:hAnsi="宋体" w:hint="eastAsia"/>
          <w:sz w:val="24"/>
          <w:szCs w:val="24"/>
          <w:u w:color="FFFFFF" w:themeColor="background1"/>
        </w:rPr>
        <w:t>老师</w:t>
      </w:r>
      <w:r w:rsidRPr="00326AB3">
        <w:rPr>
          <w:rFonts w:ascii="宋体" w:eastAsia="宋体" w:hAnsi="宋体" w:hint="eastAsia"/>
          <w:sz w:val="24"/>
          <w:szCs w:val="24"/>
          <w:u w:color="FFFFFF" w:themeColor="background1"/>
        </w:rPr>
        <w:t>共听课</w:t>
      </w:r>
      <w:r w:rsidRPr="00326AB3">
        <w:rPr>
          <w:rFonts w:ascii="宋体" w:eastAsia="宋体" w:hAnsi="宋体" w:hint="eastAsia"/>
          <w:sz w:val="24"/>
          <w:szCs w:val="24"/>
          <w:u w:val="single" w:color="FFFFFF" w:themeColor="background1"/>
        </w:rPr>
        <w:t>1,680</w:t>
      </w:r>
      <w:r w:rsidRPr="00326AB3">
        <w:rPr>
          <w:rFonts w:ascii="宋体" w:eastAsia="宋体" w:hAnsi="宋体" w:hint="eastAsia"/>
          <w:sz w:val="24"/>
          <w:szCs w:val="24"/>
          <w:u w:color="FFFFFF" w:themeColor="background1"/>
        </w:rPr>
        <w:t>学时，</w:t>
      </w:r>
      <w:r w:rsidR="00FA33B1">
        <w:rPr>
          <w:rFonts w:ascii="宋体" w:eastAsia="宋体" w:hAnsi="宋体" w:hint="eastAsia"/>
          <w:sz w:val="24"/>
          <w:szCs w:val="24"/>
          <w:u w:color="FFFFFF" w:themeColor="background1"/>
        </w:rPr>
        <w:t>院</w:t>
      </w:r>
      <w:r w:rsidRPr="00326AB3">
        <w:rPr>
          <w:rFonts w:ascii="宋体" w:eastAsia="宋体" w:hAnsi="宋体" w:hint="eastAsia"/>
          <w:sz w:val="24"/>
          <w:szCs w:val="24"/>
          <w:u w:color="FFFFFF" w:themeColor="background1"/>
        </w:rPr>
        <w:t>领导听课</w:t>
      </w:r>
      <w:r>
        <w:rPr>
          <w:rFonts w:ascii="宋体" w:eastAsia="宋体" w:hAnsi="宋体" w:hint="eastAsia"/>
          <w:sz w:val="24"/>
          <w:szCs w:val="24"/>
          <w:u w:val="single" w:color="FFFFFF" w:themeColor="background1"/>
        </w:rPr>
        <w:t>72</w:t>
      </w:r>
      <w:r w:rsidRPr="00326AB3">
        <w:rPr>
          <w:rFonts w:ascii="宋体" w:eastAsia="宋体" w:hAnsi="宋体" w:hint="eastAsia"/>
          <w:sz w:val="24"/>
          <w:szCs w:val="24"/>
          <w:u w:color="FFFFFF" w:themeColor="background1"/>
        </w:rPr>
        <w:t>学时，中层领导干部听课</w:t>
      </w:r>
      <w:r w:rsidRPr="00404449">
        <w:rPr>
          <w:rFonts w:ascii="宋体" w:eastAsia="宋体" w:hAnsi="宋体" w:hint="eastAsia"/>
          <w:sz w:val="24"/>
          <w:szCs w:val="24"/>
          <w:u w:val="single" w:color="FFFFFF" w:themeColor="background1"/>
        </w:rPr>
        <w:t>280</w:t>
      </w:r>
      <w:r w:rsidRPr="00326AB3">
        <w:rPr>
          <w:rFonts w:ascii="宋体" w:eastAsia="宋体" w:hAnsi="宋体" w:hint="eastAsia"/>
          <w:sz w:val="24"/>
          <w:szCs w:val="24"/>
          <w:u w:color="FFFFFF" w:themeColor="background1"/>
        </w:rPr>
        <w:t>学时。本科生参与评教覆盖面为</w:t>
      </w:r>
      <w:r>
        <w:rPr>
          <w:rFonts w:ascii="宋体" w:eastAsia="宋体" w:hAnsi="宋体" w:hint="eastAsia"/>
          <w:sz w:val="24"/>
          <w:szCs w:val="24"/>
          <w:u w:color="FFFFFF" w:themeColor="background1"/>
        </w:rPr>
        <w:t>97.36</w:t>
      </w:r>
      <w:r w:rsidRPr="00326AB3">
        <w:rPr>
          <w:rFonts w:ascii="宋体" w:eastAsia="宋体" w:hAnsi="宋体" w:hint="eastAsia"/>
          <w:sz w:val="24"/>
          <w:szCs w:val="24"/>
          <w:u w:color="FFFFFF" w:themeColor="background1"/>
        </w:rPr>
        <w:t>%。</w:t>
      </w:r>
    </w:p>
    <w:p w14:paraId="279B784D" w14:textId="77777777" w:rsidR="00E0784F" w:rsidRPr="00326AB3" w:rsidRDefault="00E0784F" w:rsidP="00E0784F">
      <w:pPr>
        <w:spacing w:line="400" w:lineRule="exact"/>
        <w:ind w:firstLineChars="200" w:firstLine="480"/>
        <w:rPr>
          <w:rFonts w:ascii="宋体" w:hAnsi="宋体"/>
          <w:sz w:val="24"/>
          <w:szCs w:val="24"/>
        </w:rPr>
      </w:pPr>
      <w:r>
        <w:rPr>
          <w:rFonts w:ascii="宋体" w:hAnsi="宋体" w:hint="eastAsia"/>
          <w:sz w:val="24"/>
          <w:szCs w:val="24"/>
        </w:rPr>
        <w:t>学院具有较健全的</w:t>
      </w:r>
      <w:r w:rsidRPr="00326AB3">
        <w:rPr>
          <w:rFonts w:ascii="宋体" w:hAnsi="宋体" w:hint="eastAsia"/>
          <w:sz w:val="24"/>
          <w:szCs w:val="24"/>
        </w:rPr>
        <w:t>院、系两级教学质量监控体系，坚持实施全面质量管理。通过评教、评学、评管，对教与学的全过程、各个环节进行质量监控，有效地强化了教师、学生及教学管理人员的质量意识，建立了提高教学质量的长效机制。</w:t>
      </w:r>
    </w:p>
    <w:p w14:paraId="1262E496" w14:textId="77777777" w:rsidR="00E0784F" w:rsidRPr="00326AB3" w:rsidRDefault="00E0784F" w:rsidP="00E0784F">
      <w:pPr>
        <w:autoSpaceDE w:val="0"/>
        <w:spacing w:line="400" w:lineRule="exact"/>
        <w:ind w:firstLineChars="200" w:firstLine="480"/>
        <w:rPr>
          <w:rFonts w:ascii="宋体" w:eastAsia="宋体" w:hAnsi="宋体" w:cs="宋体"/>
          <w:kern w:val="0"/>
          <w:sz w:val="24"/>
          <w:szCs w:val="24"/>
        </w:rPr>
      </w:pPr>
      <w:r w:rsidRPr="00326AB3">
        <w:rPr>
          <w:rFonts w:ascii="宋体" w:eastAsia="宋体" w:hAnsi="宋体" w:cs="宋体" w:hint="eastAsia"/>
          <w:bCs/>
          <w:kern w:val="0"/>
          <w:sz w:val="24"/>
          <w:szCs w:val="24"/>
        </w:rPr>
        <w:t>1.定期召开教学工作会议。</w:t>
      </w:r>
      <w:r w:rsidRPr="00326AB3">
        <w:rPr>
          <w:rFonts w:ascii="宋体" w:eastAsia="宋体" w:hAnsi="宋体" w:cs="宋体" w:hint="eastAsia"/>
          <w:kern w:val="0"/>
          <w:sz w:val="24"/>
          <w:szCs w:val="24"/>
        </w:rPr>
        <w:t>学院定期召开党政联席办公会议</w:t>
      </w:r>
      <w:r>
        <w:rPr>
          <w:rFonts w:ascii="宋体" w:eastAsia="宋体" w:hAnsi="宋体" w:cs="宋体" w:hint="eastAsia"/>
          <w:kern w:val="0"/>
          <w:sz w:val="24"/>
          <w:szCs w:val="24"/>
        </w:rPr>
        <w:t>，</w:t>
      </w:r>
      <w:r w:rsidRPr="00326AB3">
        <w:rPr>
          <w:rFonts w:ascii="宋体" w:eastAsia="宋体" w:hAnsi="宋体" w:cs="宋体" w:hint="eastAsia"/>
          <w:kern w:val="0"/>
          <w:sz w:val="24"/>
          <w:szCs w:val="24"/>
        </w:rPr>
        <w:t>专题研究本科教学工作，全面查找教学和人才培养过程中存在的不足和问题，分析主客观原因，提出下一阶段教改的主要思路和举措。分管教学副院长每隔半个月就主持召开一次教学工作例会，研究部署具体</w:t>
      </w:r>
      <w:r w:rsidRPr="00326AB3">
        <w:rPr>
          <w:rFonts w:ascii="宋体" w:eastAsia="宋体" w:hAnsi="宋体" w:cs="宋体" w:hint="eastAsia"/>
          <w:kern w:val="0"/>
          <w:sz w:val="24"/>
          <w:szCs w:val="24"/>
        </w:rPr>
        <w:lastRenderedPageBreak/>
        <w:t>教学工作。对于有关教学工作重点、难点问题的解决，由学院党政联席办公会议研究决定。</w:t>
      </w:r>
    </w:p>
    <w:p w14:paraId="76E81453" w14:textId="77777777" w:rsidR="00E0784F" w:rsidRDefault="00E0784F" w:rsidP="00E0784F">
      <w:pPr>
        <w:spacing w:line="400" w:lineRule="exact"/>
        <w:ind w:firstLineChars="200" w:firstLine="480"/>
        <w:rPr>
          <w:rFonts w:ascii="宋体" w:hAnsi="宋体"/>
          <w:sz w:val="24"/>
          <w:szCs w:val="24"/>
        </w:rPr>
      </w:pPr>
      <w:r w:rsidRPr="00326AB3">
        <w:rPr>
          <w:rFonts w:ascii="宋体" w:hAnsi="宋体" w:hint="eastAsia"/>
          <w:sz w:val="24"/>
          <w:szCs w:val="24"/>
        </w:rPr>
        <w:t>2.教学督导制度。</w:t>
      </w:r>
      <w:r>
        <w:rPr>
          <w:rFonts w:ascii="宋体" w:eastAsia="宋体" w:hAnsi="宋体" w:cs="宋体" w:hint="eastAsia"/>
          <w:kern w:val="0"/>
          <w:sz w:val="24"/>
          <w:szCs w:val="24"/>
        </w:rPr>
        <w:t>2019</w:t>
      </w:r>
      <w:r w:rsidRPr="00326AB3">
        <w:rPr>
          <w:rFonts w:ascii="宋体" w:eastAsia="宋体" w:hAnsi="宋体" w:cs="宋体" w:hint="eastAsia"/>
          <w:kern w:val="0"/>
          <w:sz w:val="24"/>
          <w:szCs w:val="24"/>
        </w:rPr>
        <w:t>-20</w:t>
      </w:r>
      <w:r>
        <w:rPr>
          <w:rFonts w:ascii="宋体" w:eastAsia="宋体" w:hAnsi="宋体" w:cs="宋体" w:hint="eastAsia"/>
          <w:kern w:val="0"/>
          <w:sz w:val="24"/>
          <w:szCs w:val="24"/>
        </w:rPr>
        <w:t>20</w:t>
      </w:r>
      <w:r w:rsidRPr="00326AB3">
        <w:rPr>
          <w:rFonts w:ascii="宋体" w:eastAsia="宋体" w:hAnsi="宋体" w:cs="宋体" w:hint="eastAsia"/>
          <w:kern w:val="0"/>
          <w:sz w:val="24"/>
          <w:szCs w:val="24"/>
        </w:rPr>
        <w:t>学年，院级教学督导听课1680</w:t>
      </w:r>
      <w:r w:rsidRPr="00326AB3">
        <w:rPr>
          <w:rFonts w:ascii="宋体" w:eastAsia="宋体" w:hAnsi="宋体" w:cs="宋体"/>
          <w:kern w:val="0"/>
          <w:sz w:val="24"/>
          <w:szCs w:val="24"/>
        </w:rPr>
        <w:t>节次</w:t>
      </w:r>
      <w:r w:rsidRPr="00326AB3">
        <w:rPr>
          <w:rFonts w:ascii="宋体" w:eastAsia="宋体" w:hAnsi="宋体" w:cs="宋体" w:hint="eastAsia"/>
          <w:kern w:val="0"/>
          <w:sz w:val="24"/>
          <w:szCs w:val="24"/>
        </w:rPr>
        <w:t>。另</w:t>
      </w:r>
      <w:r w:rsidRPr="00326AB3">
        <w:rPr>
          <w:rFonts w:ascii="宋体" w:hAnsi="宋体" w:hint="eastAsia"/>
          <w:sz w:val="24"/>
          <w:szCs w:val="24"/>
        </w:rPr>
        <w:t>为进一步规范教学行为，保证教学质量，学院定期召开教学督导工作会议，听取教学督导组老师对教学工作的意见和建议，研究和讨论教学工作中存在的问题与困难</w:t>
      </w:r>
      <w:r>
        <w:rPr>
          <w:rFonts w:ascii="宋体" w:hAnsi="宋体" w:hint="eastAsia"/>
          <w:sz w:val="24"/>
          <w:szCs w:val="24"/>
        </w:rPr>
        <w:t>。</w:t>
      </w:r>
    </w:p>
    <w:p w14:paraId="40609915" w14:textId="77777777" w:rsidR="00E0784F" w:rsidRPr="00697DDE" w:rsidRDefault="00E0784F" w:rsidP="00E0784F">
      <w:pPr>
        <w:spacing w:line="400" w:lineRule="exact"/>
        <w:ind w:firstLineChars="200" w:firstLine="480"/>
        <w:rPr>
          <w:rFonts w:ascii="宋体" w:hAnsi="宋体"/>
          <w:sz w:val="24"/>
          <w:szCs w:val="24"/>
        </w:rPr>
      </w:pPr>
      <w:r w:rsidRPr="00326AB3">
        <w:rPr>
          <w:rFonts w:ascii="宋体" w:eastAsia="宋体" w:hAnsi="宋体" w:cs="宋体" w:hint="eastAsia"/>
          <w:bCs/>
          <w:kern w:val="0"/>
          <w:sz w:val="24"/>
          <w:szCs w:val="24"/>
        </w:rPr>
        <w:t>3.加强日常教学检查和专项检查。</w:t>
      </w:r>
      <w:r w:rsidRPr="00326AB3">
        <w:rPr>
          <w:rFonts w:ascii="宋体" w:eastAsia="宋体" w:hAnsi="宋体" w:cs="宋体"/>
          <w:kern w:val="0"/>
          <w:sz w:val="24"/>
          <w:szCs w:val="24"/>
        </w:rPr>
        <w:t>组织开展“三期”教学检查。每学期期初、期中、期末，通过自查或抽评等方式对</w:t>
      </w:r>
      <w:r w:rsidRPr="00326AB3">
        <w:rPr>
          <w:rFonts w:ascii="宋体" w:eastAsia="宋体" w:hAnsi="宋体" w:cs="宋体" w:hint="eastAsia"/>
          <w:kern w:val="0"/>
          <w:sz w:val="24"/>
          <w:szCs w:val="24"/>
        </w:rPr>
        <w:t>系、部</w:t>
      </w:r>
      <w:r w:rsidRPr="00326AB3">
        <w:rPr>
          <w:rFonts w:ascii="宋体" w:eastAsia="宋体" w:hAnsi="宋体" w:cs="宋体"/>
          <w:kern w:val="0"/>
          <w:sz w:val="24"/>
          <w:szCs w:val="24"/>
        </w:rPr>
        <w:t>的教学工作运行情况、教学管理、教风学风、教学计划执行、毕业论文（设计）、课程考试、实验实训等环节进行专项检查，实现对教学运行过程监控和评价的</w:t>
      </w:r>
      <w:r w:rsidRPr="00326AB3">
        <w:rPr>
          <w:rFonts w:asciiTheme="minorEastAsia" w:hAnsiTheme="minorEastAsia" w:cs="宋体"/>
          <w:kern w:val="0"/>
          <w:sz w:val="24"/>
          <w:szCs w:val="24"/>
        </w:rPr>
        <w:t>全覆盖</w:t>
      </w:r>
      <w:r w:rsidRPr="00326AB3">
        <w:rPr>
          <w:rFonts w:ascii="宋体" w:eastAsia="宋体" w:hAnsi="宋体" w:cs="宋体"/>
          <w:kern w:val="0"/>
          <w:sz w:val="24"/>
          <w:szCs w:val="24"/>
        </w:rPr>
        <w:t>。</w:t>
      </w:r>
    </w:p>
    <w:p w14:paraId="54DD87E1" w14:textId="77777777" w:rsidR="00E0784F" w:rsidRDefault="00E0784F" w:rsidP="00E0784F">
      <w:pPr>
        <w:spacing w:line="400" w:lineRule="exact"/>
        <w:ind w:firstLineChars="150" w:firstLine="360"/>
        <w:rPr>
          <w:rFonts w:asciiTheme="minorEastAsia" w:hAnsiTheme="minorEastAsia"/>
          <w:sz w:val="24"/>
          <w:szCs w:val="24"/>
        </w:rPr>
      </w:pPr>
      <w:r w:rsidRPr="00B05E9E">
        <w:rPr>
          <w:rFonts w:asciiTheme="minorEastAsia" w:hAnsiTheme="minorEastAsia" w:hint="eastAsia"/>
          <w:sz w:val="24"/>
          <w:szCs w:val="24"/>
        </w:rPr>
        <w:t>4.加强学生教学信息反馈中心管理。及时收集、整理并向相关部门反馈学生提出的意见和建议，对存在的问题进行整改，为教学的正常运行提供了有效的保障。</w:t>
      </w:r>
    </w:p>
    <w:p w14:paraId="51B2A6FE" w14:textId="77777777" w:rsidR="00695864" w:rsidRPr="00006304" w:rsidRDefault="00E0784F" w:rsidP="00006304">
      <w:pPr>
        <w:spacing w:line="400" w:lineRule="exact"/>
        <w:ind w:firstLineChars="150" w:firstLine="360"/>
        <w:rPr>
          <w:rFonts w:ascii="宋体" w:eastAsia="宋体" w:hAnsi="宋体" w:cs="宋体"/>
          <w:bCs/>
          <w:kern w:val="0"/>
          <w:sz w:val="24"/>
          <w:szCs w:val="24"/>
        </w:rPr>
      </w:pPr>
      <w:r w:rsidRPr="00697DDE">
        <w:rPr>
          <w:rFonts w:ascii="宋体" w:eastAsia="宋体" w:hAnsi="宋体" w:cs="宋体" w:hint="eastAsia"/>
          <w:bCs/>
          <w:kern w:val="0"/>
          <w:sz w:val="24"/>
          <w:szCs w:val="24"/>
        </w:rPr>
        <w:t>5.学院严格实施教学管理责任事故追究制度。《东华理工大学长江学院教学事故认定及处理办法》明确规定“对教学事故责任人的处理意见，将作为责任人工作业绩考核、职称评定以及岗位聘任等的有效依据”。</w:t>
      </w:r>
    </w:p>
    <w:p w14:paraId="4DBD3976" w14:textId="77777777" w:rsidR="004124EF" w:rsidRDefault="004124EF" w:rsidP="004124EF">
      <w:pPr>
        <w:pStyle w:val="2"/>
        <w:jc w:val="left"/>
        <w:rPr>
          <w:rFonts w:ascii="黑体" w:eastAsia="黑体" w:hAnsi="黑体"/>
          <w:sz w:val="28"/>
          <w:szCs w:val="28"/>
        </w:rPr>
      </w:pPr>
      <w:r>
        <w:rPr>
          <w:rFonts w:ascii="黑体" w:eastAsia="黑体" w:hAnsi="黑体" w:hint="eastAsia"/>
          <w:sz w:val="28"/>
          <w:szCs w:val="28"/>
        </w:rPr>
        <w:t>（三）本科教学基本状态分析</w:t>
      </w:r>
    </w:p>
    <w:bookmarkEnd w:id="31"/>
    <w:p w14:paraId="6F523FE0" w14:textId="77777777" w:rsidR="00E0784F" w:rsidRPr="00006304" w:rsidRDefault="00E0784F" w:rsidP="00006304">
      <w:pPr>
        <w:spacing w:line="400" w:lineRule="exact"/>
        <w:ind w:firstLineChars="200" w:firstLine="480"/>
        <w:rPr>
          <w:rFonts w:asciiTheme="minorEastAsia" w:hAnsiTheme="minorEastAsia" w:cs="宋体"/>
          <w:bCs/>
          <w:kern w:val="0"/>
          <w:sz w:val="24"/>
          <w:szCs w:val="24"/>
        </w:rPr>
      </w:pPr>
      <w:r w:rsidRPr="00BC6B10">
        <w:rPr>
          <w:rFonts w:asciiTheme="minorEastAsia" w:hAnsiTheme="minorEastAsia"/>
          <w:sz w:val="24"/>
          <w:szCs w:val="24"/>
        </w:rPr>
        <w:t>学</w:t>
      </w:r>
      <w:r>
        <w:rPr>
          <w:rFonts w:asciiTheme="minorEastAsia" w:hAnsiTheme="minorEastAsia" w:hint="eastAsia"/>
          <w:sz w:val="24"/>
          <w:szCs w:val="24"/>
        </w:rPr>
        <w:t>院</w:t>
      </w:r>
      <w:r w:rsidRPr="00BC6B10">
        <w:rPr>
          <w:rFonts w:asciiTheme="minorEastAsia" w:hAnsiTheme="minorEastAsia"/>
          <w:sz w:val="24"/>
          <w:szCs w:val="24"/>
        </w:rPr>
        <w:t>高度重视教学信息与数据利用，按照教学主管部门有关要求建立信息公开机制，接受社会监督，充分发挥高等教育质量监测国家数据平台对教学质量的警示与调控作用，为领导决策、改进教学工作提供依据。通过数据平台分析诊断，办学条件逐年优化；分学年按时公开发布《本科教学质量报告》。通过数据质量信息分析了解学</w:t>
      </w:r>
      <w:r w:rsidR="00FF1F13">
        <w:rPr>
          <w:rFonts w:asciiTheme="minorEastAsia" w:hAnsiTheme="minorEastAsia" w:hint="eastAsia"/>
          <w:sz w:val="24"/>
          <w:szCs w:val="24"/>
        </w:rPr>
        <w:t>院</w:t>
      </w:r>
      <w:r w:rsidRPr="00BC6B10">
        <w:rPr>
          <w:rFonts w:asciiTheme="minorEastAsia" w:hAnsiTheme="minorEastAsia"/>
          <w:sz w:val="24"/>
          <w:szCs w:val="24"/>
        </w:rPr>
        <w:t>的本科教学质量状况，发现存在的主要问题，向学</w:t>
      </w:r>
      <w:r w:rsidR="00FF1F13">
        <w:rPr>
          <w:rFonts w:asciiTheme="minorEastAsia" w:hAnsiTheme="minorEastAsia" w:hint="eastAsia"/>
          <w:sz w:val="24"/>
          <w:szCs w:val="24"/>
        </w:rPr>
        <w:t>院</w:t>
      </w:r>
      <w:r w:rsidRPr="00BC6B10">
        <w:rPr>
          <w:rFonts w:asciiTheme="minorEastAsia" w:hAnsiTheme="minorEastAsia"/>
          <w:sz w:val="24"/>
          <w:szCs w:val="24"/>
        </w:rPr>
        <w:t>最高管理层、各有关职能部门、教学单位和教师反馈信息，促使其及时改进工作。通过质量信息的广泛征集、全面分析和反馈，形成了自我诊断、自我反思、自我激励和自我约束的教学质量自我管理机制，有效推动了教学质量持续改进。</w:t>
      </w:r>
    </w:p>
    <w:p w14:paraId="416976AD" w14:textId="77777777" w:rsidR="00B2374C" w:rsidRDefault="00B2374C" w:rsidP="00B2374C">
      <w:pPr>
        <w:pStyle w:val="1"/>
        <w:jc w:val="left"/>
        <w:rPr>
          <w:rFonts w:ascii="黑体" w:eastAsia="黑体" w:hAnsi="黑体"/>
          <w:sz w:val="30"/>
          <w:szCs w:val="30"/>
        </w:rPr>
      </w:pPr>
      <w:bookmarkStart w:id="32" w:name="_Toc27752380"/>
      <w:r>
        <w:rPr>
          <w:rFonts w:ascii="黑体" w:eastAsia="黑体" w:hAnsi="黑体" w:hint="eastAsia"/>
          <w:sz w:val="30"/>
          <w:szCs w:val="30"/>
        </w:rPr>
        <w:t>六、学生学习效果</w:t>
      </w:r>
      <w:bookmarkEnd w:id="32"/>
    </w:p>
    <w:p w14:paraId="05FA9FE5" w14:textId="77777777" w:rsidR="00B2374C" w:rsidRPr="00C16FD4" w:rsidRDefault="00B2374C" w:rsidP="00B2374C">
      <w:pPr>
        <w:pStyle w:val="2"/>
        <w:jc w:val="left"/>
        <w:rPr>
          <w:rFonts w:ascii="黑体" w:eastAsia="黑体" w:hAnsi="黑体"/>
          <w:sz w:val="28"/>
          <w:szCs w:val="28"/>
        </w:rPr>
      </w:pPr>
      <w:bookmarkStart w:id="33" w:name="_Toc27752381"/>
      <w:r w:rsidRPr="00C16FD4">
        <w:rPr>
          <w:rFonts w:ascii="黑体" w:eastAsia="黑体" w:hAnsi="黑体" w:hint="eastAsia"/>
          <w:sz w:val="28"/>
          <w:szCs w:val="28"/>
        </w:rPr>
        <w:t>（一）</w:t>
      </w:r>
      <w:bookmarkEnd w:id="33"/>
      <w:r w:rsidR="005949B9" w:rsidRPr="00C16FD4">
        <w:rPr>
          <w:rFonts w:ascii="黑体" w:eastAsia="黑体" w:hAnsi="黑体" w:hint="eastAsia"/>
          <w:sz w:val="28"/>
          <w:szCs w:val="28"/>
        </w:rPr>
        <w:t>学生学习满意度</w:t>
      </w:r>
    </w:p>
    <w:p w14:paraId="7AD4CDE2" w14:textId="4B86B7CA" w:rsidR="00B111AB" w:rsidRPr="00BB37E8" w:rsidRDefault="00B111AB" w:rsidP="00BB37E8">
      <w:pPr>
        <w:ind w:firstLineChars="200" w:firstLine="480"/>
        <w:rPr>
          <w:rFonts w:asciiTheme="minorEastAsia" w:hAnsiTheme="minorEastAsia"/>
          <w:sz w:val="24"/>
          <w:szCs w:val="24"/>
        </w:rPr>
      </w:pPr>
      <w:r>
        <w:rPr>
          <w:rFonts w:asciiTheme="minorEastAsia" w:hAnsiTheme="minorEastAsia" w:hint="eastAsia"/>
          <w:sz w:val="24"/>
          <w:szCs w:val="24"/>
        </w:rPr>
        <w:t>学院</w:t>
      </w:r>
      <w:r w:rsidRPr="00B111AB">
        <w:rPr>
          <w:rFonts w:asciiTheme="minorEastAsia" w:hAnsiTheme="minorEastAsia"/>
          <w:sz w:val="24"/>
          <w:szCs w:val="24"/>
        </w:rPr>
        <w:t>通过实行学业预警制度，督促学生刻苦学习。实行过程评价与期末评价相结合的学习评价机制，注重对学习过程的评价。通过座谈、问卷调查等多种方式对学生满意度及课堂纪律展开调查，本学年召开学生座谈会 2 次，</w:t>
      </w:r>
      <w:r>
        <w:rPr>
          <w:rFonts w:asciiTheme="minorEastAsia" w:hAnsiTheme="minorEastAsia" w:hint="eastAsia"/>
          <w:sz w:val="24"/>
          <w:szCs w:val="24"/>
        </w:rPr>
        <w:t>5017</w:t>
      </w:r>
      <w:r w:rsidRPr="00B111AB">
        <w:rPr>
          <w:rFonts w:asciiTheme="minorEastAsia" w:hAnsiTheme="minorEastAsia"/>
          <w:sz w:val="24"/>
          <w:szCs w:val="24"/>
        </w:rPr>
        <w:t>名学生参加调查问卷。调查结果显示，在校学生对学校教学工作总体满意率为 8</w:t>
      </w:r>
      <w:r w:rsidR="00174F47">
        <w:rPr>
          <w:rFonts w:asciiTheme="minorEastAsia" w:hAnsiTheme="minorEastAsia" w:hint="eastAsia"/>
          <w:sz w:val="24"/>
          <w:szCs w:val="24"/>
        </w:rPr>
        <w:t>6</w:t>
      </w:r>
      <w:r w:rsidRPr="00B111AB">
        <w:rPr>
          <w:rFonts w:asciiTheme="minorEastAsia" w:hAnsiTheme="minorEastAsia"/>
          <w:sz w:val="24"/>
          <w:szCs w:val="24"/>
        </w:rPr>
        <w:t>.4</w:t>
      </w:r>
      <w:r w:rsidR="00174F47">
        <w:rPr>
          <w:rFonts w:asciiTheme="minorEastAsia" w:hAnsiTheme="minorEastAsia" w:hint="eastAsia"/>
          <w:sz w:val="24"/>
          <w:szCs w:val="24"/>
        </w:rPr>
        <w:t>5</w:t>
      </w:r>
      <w:r w:rsidRPr="00B111AB">
        <w:rPr>
          <w:rFonts w:asciiTheme="minorEastAsia" w:hAnsiTheme="minorEastAsia"/>
          <w:sz w:val="24"/>
          <w:szCs w:val="24"/>
        </w:rPr>
        <w:t>%。</w:t>
      </w:r>
    </w:p>
    <w:p w14:paraId="50EB520F" w14:textId="77777777" w:rsidR="00B111AB" w:rsidRPr="001E07E8" w:rsidRDefault="001E07E8" w:rsidP="001E07E8">
      <w:pPr>
        <w:pStyle w:val="2"/>
        <w:jc w:val="left"/>
        <w:rPr>
          <w:rFonts w:ascii="黑体" w:eastAsia="黑体" w:hAnsi="黑体"/>
          <w:sz w:val="28"/>
          <w:szCs w:val="28"/>
        </w:rPr>
      </w:pPr>
      <w:r>
        <w:rPr>
          <w:rFonts w:ascii="黑体" w:eastAsia="黑体" w:hAnsi="黑体" w:hint="eastAsia"/>
          <w:sz w:val="28"/>
          <w:szCs w:val="28"/>
        </w:rPr>
        <w:lastRenderedPageBreak/>
        <w:t>（</w:t>
      </w:r>
      <w:r w:rsidR="00BB37E8">
        <w:rPr>
          <w:rFonts w:ascii="黑体" w:eastAsia="黑体" w:hAnsi="黑体" w:hint="eastAsia"/>
          <w:sz w:val="28"/>
          <w:szCs w:val="28"/>
        </w:rPr>
        <w:t>二</w:t>
      </w:r>
      <w:r>
        <w:rPr>
          <w:rFonts w:ascii="黑体" w:eastAsia="黑体" w:hAnsi="黑体" w:hint="eastAsia"/>
          <w:sz w:val="28"/>
          <w:szCs w:val="28"/>
        </w:rPr>
        <w:t>）应届本科生毕业情况</w:t>
      </w:r>
    </w:p>
    <w:p w14:paraId="6EB7E622" w14:textId="77777777" w:rsidR="00B2374C" w:rsidRPr="001E07E8" w:rsidRDefault="005A4D6E" w:rsidP="001E07E8">
      <w:pPr>
        <w:spacing w:line="400" w:lineRule="exact"/>
        <w:ind w:firstLineChars="200" w:firstLine="480"/>
        <w:rPr>
          <w:rFonts w:asciiTheme="minorEastAsia" w:hAnsiTheme="minorEastAsia"/>
          <w:sz w:val="24"/>
          <w:szCs w:val="24"/>
          <w:u w:color="FFFFFF" w:themeColor="background1"/>
        </w:rPr>
      </w:pPr>
      <w:r>
        <w:rPr>
          <w:rFonts w:asciiTheme="minorEastAsia" w:hAnsiTheme="minorEastAsia"/>
          <w:sz w:val="24"/>
          <w:szCs w:val="24"/>
        </w:rPr>
        <w:t>2020</w:t>
      </w:r>
      <w:r w:rsidR="001E07E8" w:rsidRPr="001E07E8">
        <w:rPr>
          <w:rFonts w:asciiTheme="minorEastAsia" w:hAnsiTheme="minorEastAsia"/>
          <w:sz w:val="24"/>
          <w:szCs w:val="24"/>
        </w:rPr>
        <w:t>年共有本科毕业生1906人，实际毕业人数1894人，毕业率为99.4%，学位</w:t>
      </w:r>
      <w:r w:rsidR="001E07E8" w:rsidRPr="001E07E8">
        <w:rPr>
          <w:rFonts w:asciiTheme="minorEastAsia" w:hAnsiTheme="minorEastAsia"/>
          <w:sz w:val="24"/>
          <w:szCs w:val="24"/>
        </w:rPr>
        <w:br/>
        <w:t>授予率为98%。</w:t>
      </w:r>
      <w:r w:rsidR="00B2374C" w:rsidRPr="001E07E8">
        <w:rPr>
          <w:rFonts w:asciiTheme="minorEastAsia" w:hAnsiTheme="minorEastAsia"/>
          <w:color w:val="FF0000"/>
          <w:sz w:val="24"/>
          <w:szCs w:val="24"/>
        </w:rPr>
        <w:tab/>
      </w:r>
    </w:p>
    <w:p w14:paraId="20049AA4" w14:textId="77777777" w:rsidR="001E07E8" w:rsidRPr="005A4D6E" w:rsidRDefault="00B2374C" w:rsidP="005A4D6E">
      <w:pPr>
        <w:pStyle w:val="2"/>
        <w:jc w:val="left"/>
        <w:rPr>
          <w:rFonts w:ascii="黑体" w:eastAsia="黑体" w:hAnsi="黑体"/>
          <w:sz w:val="28"/>
          <w:szCs w:val="28"/>
        </w:rPr>
      </w:pPr>
      <w:bookmarkStart w:id="34" w:name="_Toc27752382"/>
      <w:r>
        <w:rPr>
          <w:rFonts w:ascii="黑体" w:eastAsia="黑体" w:hAnsi="黑体" w:hint="eastAsia"/>
          <w:sz w:val="28"/>
          <w:szCs w:val="28"/>
        </w:rPr>
        <w:t>（</w:t>
      </w:r>
      <w:r w:rsidR="001E07E8">
        <w:rPr>
          <w:rFonts w:ascii="黑体" w:eastAsia="黑体" w:hAnsi="黑体" w:hint="eastAsia"/>
          <w:sz w:val="28"/>
          <w:szCs w:val="28"/>
        </w:rPr>
        <w:t>三</w:t>
      </w:r>
      <w:r>
        <w:rPr>
          <w:rFonts w:ascii="黑体" w:eastAsia="黑体" w:hAnsi="黑体" w:hint="eastAsia"/>
          <w:sz w:val="28"/>
          <w:szCs w:val="28"/>
        </w:rPr>
        <w:t>）</w:t>
      </w:r>
      <w:bookmarkEnd w:id="34"/>
      <w:r w:rsidR="001E07E8">
        <w:rPr>
          <w:rFonts w:ascii="黑体" w:eastAsia="黑体" w:hAnsi="黑体" w:hint="eastAsia"/>
          <w:sz w:val="28"/>
          <w:szCs w:val="28"/>
        </w:rPr>
        <w:t>攻读研究生情况</w:t>
      </w:r>
    </w:p>
    <w:p w14:paraId="6BAD5BD1" w14:textId="77777777" w:rsidR="001E07E8" w:rsidRPr="005A4D6E" w:rsidRDefault="001E07E8" w:rsidP="005A4D6E">
      <w:pPr>
        <w:spacing w:line="400" w:lineRule="exact"/>
        <w:ind w:firstLineChars="200" w:firstLine="480"/>
        <w:rPr>
          <w:rFonts w:asciiTheme="minorEastAsia" w:hAnsiTheme="minorEastAsia" w:cs="Times New Roman"/>
          <w:sz w:val="24"/>
        </w:rPr>
      </w:pPr>
      <w:r w:rsidRPr="00305C92">
        <w:rPr>
          <w:rFonts w:asciiTheme="minorEastAsia" w:hAnsiTheme="minorEastAsia" w:cs="Times New Roman"/>
          <w:sz w:val="24"/>
        </w:rPr>
        <w:t>为进一步拓宽学生的就业渠道，增强学生的综合素质和就业竞争力，提升就业层次，</w:t>
      </w:r>
      <w:r w:rsidRPr="00305C92">
        <w:rPr>
          <w:rFonts w:asciiTheme="minorEastAsia" w:hAnsiTheme="minorEastAsia" w:cs="Times New Roman" w:hint="eastAsia"/>
          <w:sz w:val="24"/>
        </w:rPr>
        <w:t>学院</w:t>
      </w:r>
      <w:r w:rsidRPr="00305C92">
        <w:rPr>
          <w:rFonts w:asciiTheme="minorEastAsia" w:hAnsiTheme="minorEastAsia" w:cs="Times New Roman"/>
          <w:sz w:val="24"/>
        </w:rPr>
        <w:t>出台《东华理工大学长江学院关于引导和鼓励本科生考研的若干意见（试行）》、《东华理工大学长江学院本科生考研工作实施方案》、《考研教室管理细则》等文件，开展了本科学生考研准备工作，开设本部、南区两</w:t>
      </w:r>
      <w:proofErr w:type="gramStart"/>
      <w:r w:rsidRPr="00305C92">
        <w:rPr>
          <w:rFonts w:asciiTheme="minorEastAsia" w:hAnsiTheme="minorEastAsia" w:cs="Times New Roman"/>
          <w:sz w:val="24"/>
        </w:rPr>
        <w:t>个</w:t>
      </w:r>
      <w:proofErr w:type="gramEnd"/>
      <w:r w:rsidRPr="00305C92">
        <w:rPr>
          <w:rFonts w:asciiTheme="minorEastAsia" w:hAnsiTheme="minorEastAsia" w:cs="Times New Roman"/>
          <w:sz w:val="24"/>
        </w:rPr>
        <w:t>考研复习自习室。2020届本科毕业生共183人升学，其中1人出国深造，整体升学率9.55%。</w:t>
      </w:r>
    </w:p>
    <w:p w14:paraId="74A863BF" w14:textId="77777777" w:rsidR="001E07E8" w:rsidRDefault="001E07E8" w:rsidP="001E07E8">
      <w:pPr>
        <w:pStyle w:val="2"/>
        <w:jc w:val="left"/>
        <w:rPr>
          <w:rFonts w:ascii="黑体" w:eastAsia="黑体" w:hAnsi="黑体"/>
          <w:sz w:val="28"/>
          <w:szCs w:val="28"/>
        </w:rPr>
      </w:pPr>
      <w:r>
        <w:rPr>
          <w:rFonts w:ascii="黑体" w:eastAsia="黑体" w:hAnsi="黑体" w:hint="eastAsia"/>
          <w:sz w:val="28"/>
          <w:szCs w:val="28"/>
        </w:rPr>
        <w:t>（</w:t>
      </w:r>
      <w:r w:rsidR="005A4D6E">
        <w:rPr>
          <w:rFonts w:ascii="黑体" w:eastAsia="黑体" w:hAnsi="黑体" w:hint="eastAsia"/>
          <w:sz w:val="28"/>
          <w:szCs w:val="28"/>
        </w:rPr>
        <w:t>四）</w:t>
      </w:r>
      <w:r>
        <w:rPr>
          <w:rFonts w:ascii="黑体" w:eastAsia="黑体" w:hAnsi="黑体" w:hint="eastAsia"/>
          <w:sz w:val="28"/>
          <w:szCs w:val="28"/>
        </w:rPr>
        <w:t>就业情况</w:t>
      </w:r>
    </w:p>
    <w:p w14:paraId="7B079C48" w14:textId="77777777" w:rsidR="005A4D6E" w:rsidRPr="00305C92" w:rsidRDefault="005A4D6E" w:rsidP="005A4D6E">
      <w:pPr>
        <w:spacing w:line="400" w:lineRule="exact"/>
        <w:ind w:firstLineChars="200" w:firstLine="480"/>
        <w:rPr>
          <w:rFonts w:asciiTheme="minorEastAsia" w:hAnsiTheme="minorEastAsia" w:cs="Times New Roman"/>
          <w:sz w:val="24"/>
          <w:szCs w:val="32"/>
        </w:rPr>
      </w:pPr>
      <w:r w:rsidRPr="00305C92">
        <w:rPr>
          <w:rFonts w:asciiTheme="minorEastAsia" w:hAnsiTheme="minorEastAsia" w:cs="Times New Roman" w:hint="eastAsia"/>
          <w:sz w:val="24"/>
          <w:szCs w:val="32"/>
        </w:rPr>
        <w:t>为积极应对疫情影响，确保毕业生就业大局稳定，学院全面贯彻落实省、市在疫情防控常态</w:t>
      </w:r>
      <w:proofErr w:type="gramStart"/>
      <w:r w:rsidRPr="00305C92">
        <w:rPr>
          <w:rFonts w:asciiTheme="minorEastAsia" w:hAnsiTheme="minorEastAsia" w:cs="Times New Roman" w:hint="eastAsia"/>
          <w:sz w:val="24"/>
          <w:szCs w:val="32"/>
        </w:rPr>
        <w:t>化前提</w:t>
      </w:r>
      <w:proofErr w:type="gramEnd"/>
      <w:r w:rsidRPr="00305C92">
        <w:rPr>
          <w:rFonts w:asciiTheme="minorEastAsia" w:hAnsiTheme="minorEastAsia" w:cs="Times New Roman" w:hint="eastAsia"/>
          <w:sz w:val="24"/>
          <w:szCs w:val="32"/>
        </w:rPr>
        <w:t>下抓</w:t>
      </w:r>
      <w:proofErr w:type="gramStart"/>
      <w:r w:rsidRPr="00305C92">
        <w:rPr>
          <w:rFonts w:asciiTheme="minorEastAsia" w:hAnsiTheme="minorEastAsia" w:cs="Times New Roman" w:hint="eastAsia"/>
          <w:sz w:val="24"/>
          <w:szCs w:val="32"/>
        </w:rPr>
        <w:t>稳就业</w:t>
      </w:r>
      <w:proofErr w:type="gramEnd"/>
      <w:r w:rsidRPr="00305C92">
        <w:rPr>
          <w:rFonts w:asciiTheme="minorEastAsia" w:hAnsiTheme="minorEastAsia" w:cs="Times New Roman" w:hint="eastAsia"/>
          <w:sz w:val="24"/>
          <w:szCs w:val="32"/>
        </w:rPr>
        <w:t>的工作部署</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高效率落实相关政策、高要求搭建就业帮扶平台、高质量保障重点困难群体就业。面对前所未有的巨大挑战，在“一切为了毕业生就业服务”的理念指导下，始终</w:t>
      </w:r>
      <w:r w:rsidRPr="00305C92">
        <w:rPr>
          <w:rFonts w:asciiTheme="minorEastAsia" w:hAnsiTheme="minorEastAsia" w:cs="Times New Roman"/>
          <w:sz w:val="24"/>
          <w:szCs w:val="32"/>
        </w:rPr>
        <w:t>坚持以服务为宗旨，以就业为导向，</w:t>
      </w:r>
      <w:r w:rsidRPr="00305C92">
        <w:rPr>
          <w:rFonts w:asciiTheme="minorEastAsia" w:hAnsiTheme="minorEastAsia" w:cs="Times New Roman" w:hint="eastAsia"/>
          <w:sz w:val="24"/>
          <w:szCs w:val="32"/>
        </w:rPr>
        <w:t>不断摸索结合学院专业特色的就业工作模式</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努力</w:t>
      </w:r>
      <w:r w:rsidRPr="00305C92">
        <w:rPr>
          <w:rFonts w:asciiTheme="minorEastAsia" w:hAnsiTheme="minorEastAsia" w:cs="Times New Roman"/>
          <w:sz w:val="24"/>
          <w:szCs w:val="32"/>
        </w:rPr>
        <w:t>实现毕业生充分就业的时代要求，持续提高毕业生就业竞争力和综合素质。</w:t>
      </w:r>
    </w:p>
    <w:p w14:paraId="6E0366C5" w14:textId="77777777" w:rsidR="005A4D6E" w:rsidRPr="005A4D6E" w:rsidRDefault="005A4D6E" w:rsidP="005A4D6E">
      <w:pPr>
        <w:spacing w:line="400" w:lineRule="exact"/>
        <w:ind w:firstLineChars="200" w:firstLine="480"/>
        <w:rPr>
          <w:rFonts w:asciiTheme="minorEastAsia" w:hAnsiTheme="minorEastAsia" w:cs="Times New Roman"/>
          <w:sz w:val="24"/>
          <w:szCs w:val="32"/>
        </w:rPr>
      </w:pPr>
      <w:r w:rsidRPr="00305C92">
        <w:rPr>
          <w:rFonts w:asciiTheme="minorEastAsia" w:hAnsiTheme="minorEastAsia" w:cs="Times New Roman" w:hint="eastAsia"/>
          <w:sz w:val="24"/>
          <w:szCs w:val="32"/>
        </w:rPr>
        <w:t>学院</w:t>
      </w:r>
      <w:r w:rsidRPr="00305C92">
        <w:rPr>
          <w:rFonts w:asciiTheme="minorEastAsia" w:hAnsiTheme="minorEastAsia" w:cs="Times New Roman"/>
          <w:sz w:val="24"/>
          <w:szCs w:val="32"/>
        </w:rPr>
        <w:t>高度重视就业工作，采取多种措施促进学生就业，同时，已经建立了较为完善的校内毕业生就业市场和就业服务体系，实现了从毕业生入学、毕业、就业及职业发展的全过程服务，贯穿了人才培养的全过程。促进教育链、人才链与产业链、创新链有机衔接。学院20</w:t>
      </w:r>
      <w:r w:rsidRPr="00305C92">
        <w:rPr>
          <w:rFonts w:asciiTheme="minorEastAsia" w:hAnsiTheme="minorEastAsia" w:cs="Times New Roman" w:hint="eastAsia"/>
          <w:sz w:val="24"/>
          <w:szCs w:val="32"/>
        </w:rPr>
        <w:t>20</w:t>
      </w:r>
      <w:r w:rsidRPr="00305C92">
        <w:rPr>
          <w:rFonts w:asciiTheme="minorEastAsia" w:hAnsiTheme="minorEastAsia" w:cs="Times New Roman"/>
          <w:sz w:val="24"/>
          <w:szCs w:val="32"/>
        </w:rPr>
        <w:t>届本科毕业生共计1</w:t>
      </w:r>
      <w:r w:rsidRPr="00305C92">
        <w:rPr>
          <w:rFonts w:asciiTheme="minorEastAsia" w:hAnsiTheme="minorEastAsia" w:cs="Times New Roman" w:hint="eastAsia"/>
          <w:sz w:val="24"/>
          <w:szCs w:val="32"/>
        </w:rPr>
        <w:t>916</w:t>
      </w:r>
      <w:r w:rsidRPr="00305C92">
        <w:rPr>
          <w:rFonts w:asciiTheme="minorEastAsia" w:hAnsiTheme="minorEastAsia" w:cs="Times New Roman"/>
          <w:sz w:val="24"/>
          <w:szCs w:val="32"/>
        </w:rPr>
        <w:t>人，截至2020年8月31日，初次就业人数13</w:t>
      </w:r>
      <w:r w:rsidRPr="00305C92">
        <w:rPr>
          <w:rFonts w:asciiTheme="minorEastAsia" w:hAnsiTheme="minorEastAsia" w:cs="Times New Roman" w:hint="eastAsia"/>
          <w:sz w:val="24"/>
          <w:szCs w:val="32"/>
        </w:rPr>
        <w:t>50</w:t>
      </w:r>
      <w:r w:rsidRPr="00305C92">
        <w:rPr>
          <w:rFonts w:asciiTheme="minorEastAsia" w:hAnsiTheme="minorEastAsia" w:cs="Times New Roman"/>
          <w:sz w:val="24"/>
          <w:szCs w:val="32"/>
        </w:rPr>
        <w:t>人，初次就业率</w:t>
      </w:r>
      <w:r w:rsidRPr="00305C92">
        <w:rPr>
          <w:rFonts w:asciiTheme="minorEastAsia" w:hAnsiTheme="minorEastAsia" w:cs="Times New Roman" w:hint="eastAsia"/>
          <w:sz w:val="24"/>
          <w:szCs w:val="32"/>
        </w:rPr>
        <w:t>70</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46</w:t>
      </w:r>
      <w:r w:rsidRPr="00305C92">
        <w:rPr>
          <w:rFonts w:asciiTheme="minorEastAsia" w:hAnsiTheme="minorEastAsia" w:cs="Times New Roman"/>
          <w:sz w:val="24"/>
          <w:szCs w:val="32"/>
        </w:rPr>
        <w:t>%（其中以</w:t>
      </w:r>
      <w:proofErr w:type="gramStart"/>
      <w:r w:rsidRPr="00305C92">
        <w:rPr>
          <w:rFonts w:asciiTheme="minorEastAsia" w:hAnsiTheme="minorEastAsia" w:cs="Times New Roman"/>
          <w:sz w:val="24"/>
          <w:szCs w:val="32"/>
        </w:rPr>
        <w:t>签就业</w:t>
      </w:r>
      <w:proofErr w:type="gramEnd"/>
      <w:r w:rsidRPr="00305C92">
        <w:rPr>
          <w:rFonts w:asciiTheme="minorEastAsia" w:hAnsiTheme="minorEastAsia" w:cs="Times New Roman"/>
          <w:sz w:val="24"/>
          <w:szCs w:val="32"/>
        </w:rPr>
        <w:t>协议形式就业</w:t>
      </w:r>
      <w:r w:rsidRPr="00305C92">
        <w:rPr>
          <w:rFonts w:asciiTheme="minorEastAsia" w:hAnsiTheme="minorEastAsia" w:cs="Times New Roman" w:hint="eastAsia"/>
          <w:sz w:val="24"/>
          <w:szCs w:val="32"/>
        </w:rPr>
        <w:t>49.79</w:t>
      </w:r>
      <w:r w:rsidRPr="00305C92">
        <w:rPr>
          <w:rFonts w:asciiTheme="minorEastAsia" w:hAnsiTheme="minorEastAsia" w:cs="Times New Roman"/>
          <w:sz w:val="24"/>
          <w:szCs w:val="32"/>
        </w:rPr>
        <w:t>%，签劳动合同形式就业</w:t>
      </w:r>
      <w:r w:rsidRPr="00305C92">
        <w:rPr>
          <w:rFonts w:asciiTheme="minorEastAsia" w:hAnsiTheme="minorEastAsia" w:cs="Times New Roman" w:hint="eastAsia"/>
          <w:sz w:val="24"/>
          <w:szCs w:val="32"/>
        </w:rPr>
        <w:t>8.19</w:t>
      </w:r>
      <w:r w:rsidRPr="00305C92">
        <w:rPr>
          <w:rFonts w:asciiTheme="minorEastAsia" w:hAnsiTheme="minorEastAsia" w:cs="Times New Roman"/>
          <w:sz w:val="24"/>
          <w:szCs w:val="32"/>
        </w:rPr>
        <w:t>%，其他录用形式就业0.</w:t>
      </w:r>
      <w:r w:rsidRPr="00305C92">
        <w:rPr>
          <w:rFonts w:asciiTheme="minorEastAsia" w:hAnsiTheme="minorEastAsia" w:cs="Times New Roman" w:hint="eastAsia"/>
          <w:sz w:val="24"/>
          <w:szCs w:val="32"/>
        </w:rPr>
        <w:t>31</w:t>
      </w:r>
      <w:r w:rsidRPr="00305C92">
        <w:rPr>
          <w:rFonts w:asciiTheme="minorEastAsia" w:hAnsiTheme="minorEastAsia" w:cs="Times New Roman"/>
          <w:sz w:val="24"/>
          <w:szCs w:val="32"/>
        </w:rPr>
        <w:t>%，自主创业0.</w:t>
      </w:r>
      <w:r w:rsidRPr="00305C92">
        <w:rPr>
          <w:rFonts w:asciiTheme="minorEastAsia" w:hAnsiTheme="minorEastAsia" w:cs="Times New Roman" w:hint="eastAsia"/>
          <w:sz w:val="24"/>
          <w:szCs w:val="32"/>
        </w:rPr>
        <w:t>47</w:t>
      </w:r>
      <w:r w:rsidRPr="00305C92">
        <w:rPr>
          <w:rFonts w:asciiTheme="minorEastAsia" w:hAnsiTheme="minorEastAsia" w:cs="Times New Roman"/>
          <w:sz w:val="24"/>
          <w:szCs w:val="32"/>
        </w:rPr>
        <w:t>%，升学</w:t>
      </w:r>
      <w:r w:rsidRPr="00305C92">
        <w:rPr>
          <w:rFonts w:asciiTheme="minorEastAsia" w:hAnsiTheme="minorEastAsia" w:cs="Times New Roman" w:hint="eastAsia"/>
          <w:sz w:val="24"/>
          <w:szCs w:val="32"/>
        </w:rPr>
        <w:t>及</w:t>
      </w:r>
      <w:r w:rsidRPr="00305C92">
        <w:rPr>
          <w:rFonts w:asciiTheme="minorEastAsia" w:hAnsiTheme="minorEastAsia" w:cs="Times New Roman"/>
          <w:sz w:val="24"/>
          <w:szCs w:val="32"/>
        </w:rPr>
        <w:t>出国</w:t>
      </w:r>
      <w:r w:rsidRPr="00305C92">
        <w:rPr>
          <w:rFonts w:asciiTheme="minorEastAsia" w:hAnsiTheme="minorEastAsia" w:cs="Times New Roman" w:hint="eastAsia"/>
          <w:sz w:val="24"/>
          <w:szCs w:val="32"/>
        </w:rPr>
        <w:t>、</w:t>
      </w:r>
      <w:r w:rsidRPr="00305C92">
        <w:rPr>
          <w:rFonts w:asciiTheme="minorEastAsia" w:hAnsiTheme="minorEastAsia" w:cs="Times New Roman"/>
          <w:sz w:val="24"/>
          <w:szCs w:val="32"/>
        </w:rPr>
        <w:t>出境</w:t>
      </w:r>
      <w:r w:rsidRPr="00305C92">
        <w:rPr>
          <w:rFonts w:asciiTheme="minorEastAsia" w:hAnsiTheme="minorEastAsia" w:cs="Times New Roman" w:hint="eastAsia"/>
          <w:sz w:val="24"/>
          <w:szCs w:val="32"/>
        </w:rPr>
        <w:t>9.55</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，国家基层项目0.21%，科研助理1.20%，应征入伍0.73%</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w:t>
      </w:r>
      <w:r w:rsidRPr="00305C92">
        <w:rPr>
          <w:rFonts w:asciiTheme="minorEastAsia" w:hAnsiTheme="minorEastAsia" w:cs="Times New Roman"/>
          <w:sz w:val="24"/>
          <w:szCs w:val="32"/>
        </w:rPr>
        <w:t>未就业</w:t>
      </w:r>
      <w:r w:rsidRPr="00305C92">
        <w:rPr>
          <w:rFonts w:asciiTheme="minorEastAsia" w:hAnsiTheme="minorEastAsia" w:cs="Times New Roman" w:hint="eastAsia"/>
          <w:sz w:val="24"/>
          <w:szCs w:val="32"/>
        </w:rPr>
        <w:t>566</w:t>
      </w:r>
      <w:r w:rsidRPr="00305C92">
        <w:rPr>
          <w:rFonts w:asciiTheme="minorEastAsia" w:hAnsiTheme="minorEastAsia" w:cs="Times New Roman"/>
          <w:sz w:val="24"/>
          <w:szCs w:val="32"/>
        </w:rPr>
        <w:t>人（其中</w:t>
      </w:r>
      <w:r w:rsidRPr="00305C92">
        <w:rPr>
          <w:rFonts w:asciiTheme="minorEastAsia" w:hAnsiTheme="minorEastAsia" w:cs="Times New Roman" w:hint="eastAsia"/>
          <w:sz w:val="24"/>
          <w:szCs w:val="32"/>
        </w:rPr>
        <w:t>拟参加公招考试133人</w:t>
      </w:r>
      <w:r w:rsidRPr="00305C92">
        <w:rPr>
          <w:rFonts w:asciiTheme="minorEastAsia" w:hAnsiTheme="minorEastAsia" w:cs="Times New Roman"/>
          <w:sz w:val="24"/>
          <w:szCs w:val="32"/>
        </w:rPr>
        <w:t>，</w:t>
      </w:r>
      <w:r w:rsidRPr="00305C92">
        <w:rPr>
          <w:rFonts w:asciiTheme="minorEastAsia" w:hAnsiTheme="minorEastAsia" w:cs="Times New Roman" w:hint="eastAsia"/>
          <w:sz w:val="24"/>
          <w:szCs w:val="32"/>
        </w:rPr>
        <w:t>拟参加升学考试51人，拟参军入伍1人，仍在求职中381人</w:t>
      </w:r>
      <w:r w:rsidRPr="00305C92">
        <w:rPr>
          <w:rFonts w:asciiTheme="minorEastAsia" w:hAnsiTheme="minorEastAsia" w:cs="Times New Roman"/>
          <w:sz w:val="24"/>
          <w:szCs w:val="32"/>
        </w:rPr>
        <w:t>）。</w:t>
      </w:r>
    </w:p>
    <w:p w14:paraId="138A9412" w14:textId="77777777" w:rsidR="001E07E8" w:rsidRDefault="001E07E8" w:rsidP="001E07E8">
      <w:pPr>
        <w:pStyle w:val="2"/>
        <w:jc w:val="left"/>
        <w:rPr>
          <w:rFonts w:ascii="黑体" w:eastAsia="黑体" w:hAnsi="黑体"/>
          <w:sz w:val="28"/>
          <w:szCs w:val="28"/>
        </w:rPr>
      </w:pPr>
      <w:r>
        <w:rPr>
          <w:rFonts w:ascii="黑体" w:eastAsia="黑体" w:hAnsi="黑体" w:hint="eastAsia"/>
          <w:sz w:val="28"/>
          <w:szCs w:val="28"/>
        </w:rPr>
        <w:t>（</w:t>
      </w:r>
      <w:r w:rsidR="005A4D6E">
        <w:rPr>
          <w:rFonts w:ascii="黑体" w:eastAsia="黑体" w:hAnsi="黑体" w:hint="eastAsia"/>
          <w:sz w:val="28"/>
          <w:szCs w:val="28"/>
        </w:rPr>
        <w:t>五</w:t>
      </w:r>
      <w:r>
        <w:rPr>
          <w:rFonts w:ascii="黑体" w:eastAsia="黑体" w:hAnsi="黑体" w:hint="eastAsia"/>
          <w:sz w:val="28"/>
          <w:szCs w:val="28"/>
        </w:rPr>
        <w:t>）</w:t>
      </w:r>
      <w:r w:rsidR="005A4D6E">
        <w:rPr>
          <w:rFonts w:ascii="黑体" w:eastAsia="黑体" w:hAnsi="黑体" w:hint="eastAsia"/>
          <w:sz w:val="28"/>
          <w:szCs w:val="28"/>
        </w:rPr>
        <w:t>用人单位对毕业生评价</w:t>
      </w:r>
    </w:p>
    <w:p w14:paraId="465F3DCC" w14:textId="77777777" w:rsidR="005A4D6E" w:rsidRPr="00305C92" w:rsidRDefault="005A4D6E" w:rsidP="005A4D6E">
      <w:pPr>
        <w:spacing w:line="400" w:lineRule="exact"/>
        <w:ind w:firstLineChars="200" w:firstLine="480"/>
        <w:rPr>
          <w:rFonts w:asciiTheme="minorEastAsia" w:hAnsiTheme="minorEastAsia" w:cs="Times New Roman"/>
          <w:sz w:val="24"/>
        </w:rPr>
      </w:pPr>
      <w:r w:rsidRPr="00305C92">
        <w:rPr>
          <w:rFonts w:asciiTheme="minorEastAsia" w:hAnsiTheme="minorEastAsia" w:cs="Times New Roman"/>
          <w:sz w:val="24"/>
        </w:rPr>
        <w:t>通过对不同地区、不同行业及规模大小不同的企业抽样调查，调研数据显示，用人单位对2020届毕业生的总体满意度为79.52%</w:t>
      </w:r>
      <w:r w:rsidRPr="00305C92">
        <w:rPr>
          <w:rFonts w:asciiTheme="minorEastAsia" w:hAnsiTheme="minorEastAsia" w:cs="Times New Roman" w:hint="eastAsia"/>
          <w:sz w:val="24"/>
        </w:rPr>
        <w:t>，包括“非常满意”（</w:t>
      </w:r>
      <w:r w:rsidRPr="00305C92">
        <w:rPr>
          <w:rFonts w:asciiTheme="minorEastAsia" w:hAnsiTheme="minorEastAsia" w:cs="Times New Roman"/>
          <w:sz w:val="24"/>
        </w:rPr>
        <w:t>13.25</w:t>
      </w:r>
      <w:r w:rsidRPr="00305C92">
        <w:rPr>
          <w:rFonts w:asciiTheme="minorEastAsia" w:hAnsiTheme="minorEastAsia" w:cs="Times New Roman" w:hint="eastAsia"/>
          <w:sz w:val="24"/>
        </w:rPr>
        <w:t>%）、“比较满意”（</w:t>
      </w:r>
      <w:r w:rsidRPr="00305C92">
        <w:rPr>
          <w:rFonts w:asciiTheme="minorEastAsia" w:hAnsiTheme="minorEastAsia" w:cs="Times New Roman"/>
          <w:sz w:val="24"/>
        </w:rPr>
        <w:t>44.58</w:t>
      </w:r>
      <w:r w:rsidRPr="00305C92">
        <w:rPr>
          <w:rFonts w:asciiTheme="minorEastAsia" w:hAnsiTheme="minorEastAsia" w:cs="Times New Roman" w:hint="eastAsia"/>
          <w:sz w:val="24"/>
        </w:rPr>
        <w:t>%）和“一般”（21.69%）</w:t>
      </w:r>
    </w:p>
    <w:p w14:paraId="4ED28AFB" w14:textId="77777777" w:rsidR="005A4D6E" w:rsidRPr="00305C92" w:rsidRDefault="005A4D6E" w:rsidP="005A4D6E">
      <w:pPr>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1.</w:t>
      </w:r>
      <w:r w:rsidRPr="00305C92">
        <w:rPr>
          <w:rFonts w:asciiTheme="minorEastAsia" w:hAnsiTheme="minorEastAsia" w:cs="Times New Roman" w:hint="eastAsia"/>
          <w:sz w:val="24"/>
        </w:rPr>
        <w:t>对毕业生的各个方面的评价。</w:t>
      </w:r>
      <w:r w:rsidRPr="00305C92">
        <w:rPr>
          <w:rFonts w:asciiTheme="minorEastAsia" w:hAnsiTheme="minorEastAsia" w:cs="Times New Roman"/>
          <w:sz w:val="24"/>
        </w:rPr>
        <w:t>针对录用本校毕业生的用人单位，通过在线调研系统发</w:t>
      </w:r>
      <w:r w:rsidRPr="00305C92">
        <w:rPr>
          <w:rFonts w:asciiTheme="minorEastAsia" w:hAnsiTheme="minorEastAsia" w:cs="Times New Roman"/>
          <w:sz w:val="24"/>
        </w:rPr>
        <w:lastRenderedPageBreak/>
        <w:t>放并回收问卷，调查内容包含其对本校毕业生政治素养、工作态度、职业能力、职业发展潜力和专业水平的满意度评价</w:t>
      </w:r>
      <w:r w:rsidRPr="00305C92">
        <w:rPr>
          <w:rFonts w:asciiTheme="minorEastAsia" w:hAnsiTheme="minorEastAsia" w:cs="Times New Roman" w:hint="eastAsia"/>
          <w:sz w:val="24"/>
        </w:rPr>
        <w:t>。数据显示，</w:t>
      </w:r>
      <w:r w:rsidRPr="00305C92">
        <w:rPr>
          <w:rFonts w:asciiTheme="minorEastAsia" w:hAnsiTheme="minorEastAsia" w:cs="Times New Roman"/>
          <w:sz w:val="24"/>
        </w:rPr>
        <w:t>用人单位对</w:t>
      </w:r>
      <w:r w:rsidRPr="00305C92">
        <w:rPr>
          <w:rFonts w:asciiTheme="minorEastAsia" w:hAnsiTheme="minorEastAsia" w:cs="Times New Roman" w:hint="eastAsia"/>
          <w:sz w:val="24"/>
        </w:rPr>
        <w:t>东华理工大学长江学院</w:t>
      </w:r>
      <w:r w:rsidRPr="00305C92">
        <w:rPr>
          <w:rFonts w:asciiTheme="minorEastAsia" w:hAnsiTheme="minorEastAsia" w:cs="Times New Roman"/>
          <w:sz w:val="24"/>
        </w:rPr>
        <w:t>2020届毕业生</w:t>
      </w:r>
      <w:r w:rsidRPr="00305C92">
        <w:rPr>
          <w:rFonts w:asciiTheme="minorEastAsia" w:hAnsiTheme="minorEastAsia" w:cs="Times New Roman" w:hint="eastAsia"/>
          <w:sz w:val="24"/>
        </w:rPr>
        <w:t>各项能力的</w:t>
      </w:r>
      <w:r w:rsidRPr="00305C92">
        <w:rPr>
          <w:rFonts w:asciiTheme="minorEastAsia" w:hAnsiTheme="minorEastAsia" w:cs="Times New Roman"/>
          <w:sz w:val="24"/>
        </w:rPr>
        <w:t>总体满意度为87.95%</w:t>
      </w:r>
      <w:r w:rsidRPr="00305C92">
        <w:rPr>
          <w:rFonts w:asciiTheme="minorEastAsia" w:hAnsiTheme="minorEastAsia" w:cs="Times New Roman" w:hint="eastAsia"/>
          <w:sz w:val="24"/>
        </w:rPr>
        <w:t>。具体来看，用人单位</w:t>
      </w:r>
      <w:r w:rsidRPr="00305C92">
        <w:rPr>
          <w:rFonts w:asciiTheme="minorEastAsia" w:hAnsiTheme="minorEastAsia" w:cs="Times New Roman"/>
          <w:sz w:val="24"/>
        </w:rPr>
        <w:t>对毕业生政治素养（89.16%）、</w:t>
      </w:r>
      <w:r w:rsidRPr="00305C92">
        <w:rPr>
          <w:rFonts w:asciiTheme="minorEastAsia" w:hAnsiTheme="minorEastAsia" w:cs="Times New Roman" w:hint="eastAsia"/>
          <w:sz w:val="24"/>
        </w:rPr>
        <w:t>职业能力</w:t>
      </w:r>
      <w:r w:rsidRPr="00305C92">
        <w:rPr>
          <w:rFonts w:asciiTheme="minorEastAsia" w:hAnsiTheme="minorEastAsia" w:cs="Times New Roman"/>
          <w:sz w:val="24"/>
        </w:rPr>
        <w:t>（89.16%）、</w:t>
      </w:r>
      <w:r w:rsidRPr="00305C92">
        <w:rPr>
          <w:rFonts w:asciiTheme="minorEastAsia" w:hAnsiTheme="minorEastAsia" w:cs="Times New Roman" w:hint="eastAsia"/>
          <w:sz w:val="24"/>
        </w:rPr>
        <w:t>专业水平</w:t>
      </w:r>
      <w:r w:rsidRPr="00305C92">
        <w:rPr>
          <w:rFonts w:asciiTheme="minorEastAsia" w:hAnsiTheme="minorEastAsia" w:cs="Times New Roman"/>
          <w:sz w:val="24"/>
        </w:rPr>
        <w:t>（87.95%）的满意度评价相对较高。</w:t>
      </w:r>
    </w:p>
    <w:p w14:paraId="7E2AB125" w14:textId="77777777" w:rsidR="005A4D6E" w:rsidRPr="00305C92" w:rsidRDefault="005A4D6E" w:rsidP="005A4D6E">
      <w:pPr>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2.</w:t>
      </w:r>
      <w:r w:rsidRPr="00305C92">
        <w:rPr>
          <w:rFonts w:asciiTheme="minorEastAsia" w:hAnsiTheme="minorEastAsia" w:cs="Times New Roman" w:hint="eastAsia"/>
          <w:sz w:val="24"/>
        </w:rPr>
        <w:t>对毕业生适应能力评价。调研用人单位对毕业生岗位适应能力的评价，结果显示，认为毕业生需要3-6个月来适应当前工作岗位的用人单位占比最高，为44.58%；其次是6个月-1年，占比为21.69%。</w:t>
      </w:r>
    </w:p>
    <w:p w14:paraId="46DAE335" w14:textId="77777777" w:rsidR="005A4D6E" w:rsidRPr="00305C92" w:rsidRDefault="005A4D6E" w:rsidP="005A4D6E">
      <w:pPr>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3.</w:t>
      </w:r>
      <w:r w:rsidRPr="00305C92">
        <w:rPr>
          <w:rFonts w:asciiTheme="minorEastAsia" w:hAnsiTheme="minorEastAsia" w:cs="Times New Roman" w:hint="eastAsia"/>
          <w:sz w:val="24"/>
        </w:rPr>
        <w:t>对毕业生的求职建议。调研数据显示，用人单位建议毕业生在“简历制作”、“面试礼仪”和“着装礼仪”方面进一步提升，占比分别为53.01%、38.55%和34.94%。另外，“临场反应”、“职业素养”、“求职技巧”和“对应聘单位的了解准备”也需要提高。</w:t>
      </w:r>
    </w:p>
    <w:p w14:paraId="564B5161" w14:textId="77777777" w:rsidR="005A4D6E" w:rsidRPr="005D5A69" w:rsidRDefault="005A4D6E" w:rsidP="005D5A69">
      <w:pPr>
        <w:spacing w:line="400" w:lineRule="exact"/>
        <w:ind w:firstLineChars="200" w:firstLine="480"/>
        <w:rPr>
          <w:rFonts w:asciiTheme="minorEastAsia" w:hAnsiTheme="minorEastAsia" w:cs="Times New Roman"/>
          <w:sz w:val="24"/>
        </w:rPr>
      </w:pPr>
      <w:r>
        <w:rPr>
          <w:rFonts w:asciiTheme="minorEastAsia" w:hAnsiTheme="minorEastAsia" w:cs="Times New Roman" w:hint="eastAsia"/>
          <w:sz w:val="24"/>
        </w:rPr>
        <w:t>4.</w:t>
      </w:r>
      <w:r w:rsidRPr="00305C92">
        <w:rPr>
          <w:rFonts w:asciiTheme="minorEastAsia" w:hAnsiTheme="minorEastAsia" w:cs="Times New Roman" w:hint="eastAsia"/>
          <w:sz w:val="24"/>
        </w:rPr>
        <w:t>对毕业生离职情况反馈。离职、跳槽是各大高等院校毕业生中普遍存在的情况，初次就业的毕业生容易因对薪酬不满意、工作压力大、工作内容不符合预期等原因而离职或跳槽。毕业生频繁离职、跳槽不仅会对用人单位造成损失，同时也会对高校的信誉及毕业生本人带来不利影响。因此我们在用人单位对毕业生的总体评价中加入毕业生离职情况分析以更为完整地反映用人单位对毕业生的评价。从用人单位对学校毕业生离职的可能性看，大部分用人单位对毕业生的预期是乐观的，60.24%的用人单位认为2020届毕业生离职的可能性较小，包含“基本没有”（10.84%）、“比较小”（20.48%）和“一般”（28.92%）。</w:t>
      </w:r>
    </w:p>
    <w:p w14:paraId="227DCA03" w14:textId="77777777" w:rsidR="001E07E8" w:rsidRDefault="001E07E8" w:rsidP="001E07E8">
      <w:pPr>
        <w:pStyle w:val="2"/>
        <w:jc w:val="left"/>
      </w:pPr>
      <w:r>
        <w:rPr>
          <w:rFonts w:ascii="黑体" w:eastAsia="黑体" w:hAnsi="黑体" w:hint="eastAsia"/>
          <w:sz w:val="28"/>
          <w:szCs w:val="28"/>
        </w:rPr>
        <w:t>（</w:t>
      </w:r>
      <w:r w:rsidR="005D5A69">
        <w:rPr>
          <w:rFonts w:ascii="黑体" w:eastAsia="黑体" w:hAnsi="黑体" w:hint="eastAsia"/>
          <w:sz w:val="28"/>
          <w:szCs w:val="28"/>
        </w:rPr>
        <w:t>六</w:t>
      </w:r>
      <w:r>
        <w:rPr>
          <w:rFonts w:ascii="黑体" w:eastAsia="黑体" w:hAnsi="黑体" w:hint="eastAsia"/>
          <w:sz w:val="28"/>
          <w:szCs w:val="28"/>
        </w:rPr>
        <w:t>）</w:t>
      </w:r>
      <w:r w:rsidR="005D5A69">
        <w:rPr>
          <w:rFonts w:ascii="黑体" w:eastAsia="黑体" w:hAnsi="黑体" w:hint="eastAsia"/>
          <w:sz w:val="28"/>
          <w:szCs w:val="28"/>
        </w:rPr>
        <w:t>毕业生成就</w:t>
      </w:r>
    </w:p>
    <w:p w14:paraId="4EBB8B6A" w14:textId="77777777" w:rsidR="00B15236" w:rsidRDefault="00404449" w:rsidP="00B15236">
      <w:pPr>
        <w:spacing w:line="400" w:lineRule="exact"/>
        <w:ind w:firstLineChars="200" w:firstLine="480"/>
        <w:rPr>
          <w:rFonts w:asciiTheme="minorEastAsia" w:hAnsiTheme="minorEastAsia"/>
          <w:sz w:val="24"/>
          <w:szCs w:val="24"/>
        </w:rPr>
      </w:pPr>
      <w:r w:rsidRPr="00404449">
        <w:rPr>
          <w:rFonts w:asciiTheme="minorEastAsia" w:hAnsiTheme="minorEastAsia"/>
          <w:sz w:val="24"/>
          <w:szCs w:val="24"/>
        </w:rPr>
        <w:t>学</w:t>
      </w:r>
      <w:r w:rsidR="008E1AEA">
        <w:rPr>
          <w:rFonts w:asciiTheme="minorEastAsia" w:hAnsiTheme="minorEastAsia" w:hint="eastAsia"/>
          <w:sz w:val="24"/>
          <w:szCs w:val="24"/>
        </w:rPr>
        <w:t>院</w:t>
      </w:r>
      <w:r w:rsidRPr="00404449">
        <w:rPr>
          <w:rFonts w:asciiTheme="minorEastAsia" w:hAnsiTheme="minorEastAsia"/>
          <w:sz w:val="24"/>
          <w:szCs w:val="24"/>
        </w:rPr>
        <w:t>毕业生年年供不应求</w:t>
      </w:r>
      <w:r w:rsidR="007C463F">
        <w:rPr>
          <w:rFonts w:asciiTheme="minorEastAsia" w:hAnsiTheme="minorEastAsia" w:hint="eastAsia"/>
          <w:sz w:val="24"/>
          <w:szCs w:val="24"/>
        </w:rPr>
        <w:t>，</w:t>
      </w:r>
      <w:r w:rsidRPr="00404449">
        <w:rPr>
          <w:rFonts w:asciiTheme="minorEastAsia" w:hAnsiTheme="minorEastAsia"/>
          <w:sz w:val="24"/>
          <w:szCs w:val="24"/>
        </w:rPr>
        <w:t>众多品牌企业公司纷纷来</w:t>
      </w:r>
      <w:r w:rsidR="008E1AEA">
        <w:rPr>
          <w:rFonts w:asciiTheme="minorEastAsia" w:hAnsiTheme="minorEastAsia" w:hint="eastAsia"/>
          <w:sz w:val="24"/>
          <w:szCs w:val="24"/>
        </w:rPr>
        <w:t>学院</w:t>
      </w:r>
      <w:r w:rsidRPr="00404449">
        <w:rPr>
          <w:rFonts w:asciiTheme="minorEastAsia" w:hAnsiTheme="minorEastAsia"/>
          <w:sz w:val="24"/>
          <w:szCs w:val="24"/>
        </w:rPr>
        <w:t>设置奖学金、实习基地。长江学院在十八年的办学历程中，为国家培养输送了20000余名不同类型专门人才，他们绝大部分成为国家经济建设部门的技术骨干或管理骨干以及上市公司高管。涌现出包括朱以风、陈飞良、钱振中、吴孔炜，以及创业新锐陈敬良、黄海关等知名校友，被省内教育界誉为“长江现象”。《中国教育报》、新华网、《江西日报》等众多权威媒体对长江学院毕业生的就业创业情况均做了专门报道。</w:t>
      </w:r>
      <w:bookmarkStart w:id="35" w:name="_Toc27752384"/>
    </w:p>
    <w:p w14:paraId="0BE02F70" w14:textId="77777777" w:rsidR="00B2374C" w:rsidRPr="00C14093" w:rsidRDefault="0060163B" w:rsidP="00B15236">
      <w:pPr>
        <w:spacing w:line="600" w:lineRule="exact"/>
        <w:rPr>
          <w:rFonts w:asciiTheme="minorEastAsia" w:hAnsiTheme="minorEastAsia"/>
          <w:b/>
          <w:sz w:val="24"/>
          <w:szCs w:val="24"/>
          <w:u w:color="FFFFFF" w:themeColor="background1"/>
        </w:rPr>
      </w:pPr>
      <w:r w:rsidRPr="00C14093">
        <w:rPr>
          <w:rFonts w:ascii="黑体" w:eastAsia="黑体" w:hAnsi="黑体" w:hint="eastAsia"/>
          <w:b/>
          <w:sz w:val="30"/>
          <w:szCs w:val="30"/>
        </w:rPr>
        <w:t>八</w:t>
      </w:r>
      <w:r w:rsidR="00B2374C" w:rsidRPr="00C14093">
        <w:rPr>
          <w:rFonts w:ascii="黑体" w:eastAsia="黑体" w:hAnsi="黑体" w:hint="eastAsia"/>
          <w:b/>
          <w:sz w:val="30"/>
          <w:szCs w:val="30"/>
        </w:rPr>
        <w:t>、特色发展</w:t>
      </w:r>
      <w:bookmarkEnd w:id="35"/>
    </w:p>
    <w:p w14:paraId="32888B91" w14:textId="77777777" w:rsidR="007F1374" w:rsidRPr="007F1374" w:rsidRDefault="00445031" w:rsidP="007F1374">
      <w:pPr>
        <w:pStyle w:val="2"/>
        <w:jc w:val="left"/>
        <w:rPr>
          <w:rFonts w:ascii="黑体" w:eastAsia="黑体" w:hAnsi="黑体"/>
          <w:sz w:val="28"/>
          <w:szCs w:val="28"/>
        </w:rPr>
      </w:pPr>
      <w:bookmarkStart w:id="36" w:name="_Toc27752385"/>
      <w:r w:rsidRPr="00445031">
        <w:rPr>
          <w:rFonts w:ascii="黑体" w:eastAsia="黑体" w:hAnsi="黑体" w:hint="eastAsia"/>
          <w:sz w:val="28"/>
          <w:szCs w:val="28"/>
        </w:rPr>
        <w:t>（一）</w:t>
      </w:r>
      <w:bookmarkEnd w:id="36"/>
      <w:r w:rsidR="007F1374" w:rsidRPr="007F1374">
        <w:rPr>
          <w:rFonts w:ascii="黑体" w:eastAsia="黑体" w:hAnsi="黑体" w:hint="eastAsia"/>
          <w:sz w:val="28"/>
          <w:szCs w:val="28"/>
        </w:rPr>
        <w:t>深化人才培养模式改革，推进协同育人</w:t>
      </w:r>
    </w:p>
    <w:p w14:paraId="3B5F1623" w14:textId="77777777" w:rsidR="007F1374" w:rsidRPr="00E75327" w:rsidRDefault="007F1374" w:rsidP="00E75327">
      <w:pPr>
        <w:spacing w:line="400" w:lineRule="exact"/>
        <w:ind w:firstLineChars="200" w:firstLine="480"/>
        <w:rPr>
          <w:rFonts w:asciiTheme="minorEastAsia" w:hAnsiTheme="minorEastAsia"/>
          <w:sz w:val="24"/>
          <w:szCs w:val="24"/>
        </w:rPr>
      </w:pPr>
      <w:r w:rsidRPr="00E75327">
        <w:rPr>
          <w:rFonts w:asciiTheme="minorEastAsia" w:hAnsiTheme="minorEastAsia" w:hint="eastAsia"/>
          <w:sz w:val="24"/>
          <w:szCs w:val="24"/>
        </w:rPr>
        <w:t>学院办学指导思想明确，坚持与时俱进和教育创新，全面深化“产教结合、校企联合、需求契合”的人才培养模式改革，科学性、导向性地优化人才培养结构，准确把握江西省经济社会发展和抚州市大数据、人工智能及文化旅游产业对人才培养的现实需求，全面修订完善了应用型本科人才培养方案。</w:t>
      </w:r>
    </w:p>
    <w:p w14:paraId="49E11C19" w14:textId="77777777" w:rsidR="007F1374" w:rsidRPr="00E75327" w:rsidRDefault="007F1374" w:rsidP="00E75327">
      <w:pPr>
        <w:spacing w:line="400" w:lineRule="exact"/>
        <w:ind w:firstLineChars="200" w:firstLine="480"/>
        <w:rPr>
          <w:rFonts w:asciiTheme="minorEastAsia" w:hAnsiTheme="minorEastAsia"/>
          <w:sz w:val="24"/>
          <w:szCs w:val="24"/>
        </w:rPr>
      </w:pPr>
      <w:r w:rsidRPr="00E75327">
        <w:rPr>
          <w:rFonts w:asciiTheme="minorEastAsia" w:hAnsiTheme="minorEastAsia" w:hint="eastAsia"/>
          <w:sz w:val="24"/>
          <w:szCs w:val="24"/>
        </w:rPr>
        <w:lastRenderedPageBreak/>
        <w:t>学院大力推进产教融合、校企合作，持续推进协同育人，强化校企融合，在完善高校与有关部门、行业企业联合培养人才机制方面取得了很大进展。目前，学院拥有稳定合作关系的企业数量达50余个；建有校外实习基地61个，其中与企业联合共建校外实习基地达30个；与14家企业合作立项教育部产学合作协同育人项目21项。</w:t>
      </w:r>
    </w:p>
    <w:p w14:paraId="5BFFCDB0" w14:textId="77777777" w:rsidR="00B0522F" w:rsidRPr="00290A28" w:rsidRDefault="005736C6" w:rsidP="00B0522F">
      <w:pPr>
        <w:pStyle w:val="3"/>
        <w:jc w:val="left"/>
        <w:rPr>
          <w:rFonts w:asciiTheme="minorEastAsia" w:hAnsiTheme="minorEastAsia"/>
          <w:sz w:val="28"/>
          <w:szCs w:val="28"/>
        </w:rPr>
      </w:pPr>
      <w:r w:rsidRPr="00290A28">
        <w:rPr>
          <w:rFonts w:ascii="黑体" w:eastAsia="黑体" w:hAnsi="黑体" w:hint="eastAsia"/>
          <w:sz w:val="28"/>
          <w:szCs w:val="28"/>
        </w:rPr>
        <w:t>（二）</w:t>
      </w:r>
      <w:r w:rsidR="00B0522F" w:rsidRPr="00290A28">
        <w:rPr>
          <w:rFonts w:asciiTheme="minorEastAsia" w:hAnsiTheme="minorEastAsia" w:hint="eastAsia"/>
          <w:sz w:val="28"/>
          <w:szCs w:val="28"/>
        </w:rPr>
        <w:t>多方共同助力，</w:t>
      </w:r>
      <w:r w:rsidR="001E1694" w:rsidRPr="00290A28">
        <w:rPr>
          <w:rFonts w:asciiTheme="minorEastAsia" w:hAnsiTheme="minorEastAsia" w:hint="eastAsia"/>
          <w:sz w:val="28"/>
          <w:szCs w:val="28"/>
        </w:rPr>
        <w:t>促进</w:t>
      </w:r>
      <w:r w:rsidR="00B0522F" w:rsidRPr="00290A28">
        <w:rPr>
          <w:rFonts w:asciiTheme="minorEastAsia" w:hAnsiTheme="minorEastAsia" w:hint="eastAsia"/>
          <w:sz w:val="28"/>
          <w:szCs w:val="28"/>
        </w:rPr>
        <w:t>青年教师</w:t>
      </w:r>
      <w:r w:rsidR="009F7B38" w:rsidRPr="00290A28">
        <w:rPr>
          <w:rFonts w:asciiTheme="minorEastAsia" w:hAnsiTheme="minorEastAsia" w:hint="eastAsia"/>
          <w:sz w:val="28"/>
          <w:szCs w:val="28"/>
        </w:rPr>
        <w:t>提升教学</w:t>
      </w:r>
      <w:r w:rsidR="00B8481C" w:rsidRPr="00290A28">
        <w:rPr>
          <w:rFonts w:asciiTheme="minorEastAsia" w:hAnsiTheme="minorEastAsia" w:hint="eastAsia"/>
          <w:sz w:val="28"/>
          <w:szCs w:val="28"/>
        </w:rPr>
        <w:t>水平和能力</w:t>
      </w:r>
    </w:p>
    <w:p w14:paraId="7F82B446" w14:textId="77777777" w:rsidR="001E1694" w:rsidRPr="00F94025" w:rsidRDefault="001E1694" w:rsidP="003C0A67">
      <w:pPr>
        <w:pStyle w:val="cjk"/>
        <w:shd w:val="clear" w:color="auto" w:fill="FFFFFF"/>
        <w:spacing w:before="0" w:beforeAutospacing="0" w:after="0" w:afterAutospacing="0" w:line="400" w:lineRule="exact"/>
        <w:ind w:firstLineChars="200" w:firstLine="482"/>
        <w:jc w:val="both"/>
        <w:rPr>
          <w:rFonts w:ascii="黑体" w:eastAsia="黑体" w:hAnsi="黑体"/>
          <w:b/>
        </w:rPr>
      </w:pPr>
      <w:r w:rsidRPr="00F94025">
        <w:rPr>
          <w:rFonts w:ascii="黑体" w:eastAsia="黑体" w:hAnsi="黑体" w:hint="eastAsia"/>
          <w:b/>
        </w:rPr>
        <w:t>1.</w:t>
      </w:r>
      <w:r w:rsidRPr="00F94025">
        <w:rPr>
          <w:rFonts w:ascii="黑体" w:eastAsia="黑体" w:hAnsi="黑体" w:hint="eastAsia"/>
          <w:b/>
          <w:color w:val="333333"/>
        </w:rPr>
        <w:t xml:space="preserve"> 以督促导，以导为主，</w:t>
      </w:r>
      <w:r w:rsidR="00285FAA" w:rsidRPr="00F94025">
        <w:rPr>
          <w:rFonts w:ascii="黑体" w:eastAsia="黑体" w:hAnsi="黑体" w:hint="eastAsia"/>
          <w:b/>
          <w:color w:val="333333"/>
          <w:shd w:val="clear" w:color="auto" w:fill="FFFFFF"/>
        </w:rPr>
        <w:t>助力青年教师站稳讲台</w:t>
      </w:r>
    </w:p>
    <w:p w14:paraId="544ACB61" w14:textId="77777777" w:rsidR="001E1694" w:rsidRPr="00E75327" w:rsidRDefault="001E1694" w:rsidP="00E75327">
      <w:pPr>
        <w:spacing w:line="400" w:lineRule="exact"/>
        <w:ind w:firstLineChars="200" w:firstLine="480"/>
        <w:rPr>
          <w:rFonts w:asciiTheme="minorEastAsia" w:hAnsiTheme="minorEastAsia"/>
          <w:sz w:val="24"/>
          <w:szCs w:val="24"/>
        </w:rPr>
      </w:pPr>
      <w:r w:rsidRPr="00E75327">
        <w:rPr>
          <w:rFonts w:asciiTheme="minorEastAsia" w:hAnsiTheme="minorEastAsia" w:hint="eastAsia"/>
          <w:sz w:val="24"/>
          <w:szCs w:val="24"/>
        </w:rPr>
        <w:t>我院教学督导组老师都有着30年以上的教学经验，他们针对青年教师教学薄弱环节，进行了认真的研究，并制订了“教学督导助力青年教师成长帮扶计划”，其中包括传授教学方法、参加青年教师试讲活动、听课评课、课后交流、示范教学、专题讲座等多种有效方式，内容涵盖备课、教材处理、撰写教案和讲稿、课堂管理、教学方法与手段的运用、</w:t>
      </w:r>
      <w:proofErr w:type="gramStart"/>
      <w:r w:rsidRPr="00E75327">
        <w:rPr>
          <w:rFonts w:asciiTheme="minorEastAsia" w:hAnsiTheme="minorEastAsia" w:hint="eastAsia"/>
          <w:sz w:val="24"/>
          <w:szCs w:val="24"/>
        </w:rPr>
        <w:t>教姿教态</w:t>
      </w:r>
      <w:proofErr w:type="gramEnd"/>
      <w:r w:rsidRPr="00E75327">
        <w:rPr>
          <w:rFonts w:asciiTheme="minorEastAsia" w:hAnsiTheme="minorEastAsia" w:hint="eastAsia"/>
          <w:sz w:val="24"/>
          <w:szCs w:val="24"/>
        </w:rPr>
        <w:t>、课程建设、教学改革与研究等多个方面。</w:t>
      </w:r>
      <w:r w:rsidR="00285FAA" w:rsidRPr="00E75327">
        <w:rPr>
          <w:rFonts w:asciiTheme="minorEastAsia" w:hAnsiTheme="minorEastAsia" w:hint="eastAsia"/>
          <w:sz w:val="24"/>
          <w:szCs w:val="24"/>
        </w:rPr>
        <w:t>该计划实施以来，得到了学院、广大教师及帮扶青年教师的认可。特别可喜的是，</w:t>
      </w:r>
      <w:r w:rsidR="00CD732C" w:rsidRPr="00E75327">
        <w:rPr>
          <w:rFonts w:asciiTheme="minorEastAsia" w:hAnsiTheme="minorEastAsia" w:hint="eastAsia"/>
          <w:sz w:val="24"/>
          <w:szCs w:val="24"/>
        </w:rPr>
        <w:t>在我院督导的</w:t>
      </w:r>
      <w:r w:rsidR="001758C4" w:rsidRPr="00E75327">
        <w:rPr>
          <w:rFonts w:asciiTheme="minorEastAsia" w:hAnsiTheme="minorEastAsia" w:hint="eastAsia"/>
          <w:sz w:val="24"/>
          <w:szCs w:val="24"/>
        </w:rPr>
        <w:t>精心</w:t>
      </w:r>
      <w:r w:rsidR="00CD732C" w:rsidRPr="00E75327">
        <w:rPr>
          <w:rFonts w:asciiTheme="minorEastAsia" w:hAnsiTheme="minorEastAsia" w:hint="eastAsia"/>
          <w:sz w:val="24"/>
          <w:szCs w:val="24"/>
        </w:rPr>
        <w:t>指导下，</w:t>
      </w:r>
      <w:r w:rsidR="001C7F8C" w:rsidRPr="00E75327">
        <w:rPr>
          <w:rFonts w:asciiTheme="minorEastAsia" w:hAnsiTheme="minorEastAsia"/>
          <w:sz w:val="24"/>
          <w:szCs w:val="24"/>
        </w:rPr>
        <w:t xml:space="preserve"> </w:t>
      </w:r>
      <w:r w:rsidR="00CD732C" w:rsidRPr="00E75327">
        <w:rPr>
          <w:rFonts w:asciiTheme="minorEastAsia" w:hAnsiTheme="minorEastAsia" w:hint="eastAsia"/>
          <w:sz w:val="24"/>
          <w:szCs w:val="24"/>
        </w:rPr>
        <w:t>今年</w:t>
      </w:r>
      <w:r w:rsidR="001C7F8C" w:rsidRPr="00E75327">
        <w:rPr>
          <w:rFonts w:asciiTheme="minorEastAsia" w:hAnsiTheme="minorEastAsia" w:hint="eastAsia"/>
          <w:sz w:val="24"/>
          <w:szCs w:val="24"/>
        </w:rPr>
        <w:t>我院</w:t>
      </w:r>
      <w:r w:rsidR="00BE1263" w:rsidRPr="00E75327">
        <w:rPr>
          <w:rFonts w:asciiTheme="minorEastAsia" w:hAnsiTheme="minorEastAsia" w:hint="eastAsia"/>
          <w:sz w:val="24"/>
          <w:szCs w:val="24"/>
        </w:rPr>
        <w:t>人文与艺术系</w:t>
      </w:r>
      <w:r w:rsidR="001C7F8C" w:rsidRPr="00E75327">
        <w:rPr>
          <w:rFonts w:asciiTheme="minorEastAsia" w:hAnsiTheme="minorEastAsia" w:hint="eastAsia"/>
          <w:sz w:val="24"/>
          <w:szCs w:val="24"/>
        </w:rPr>
        <w:t>付博老师初次参加</w:t>
      </w:r>
      <w:r w:rsidR="00285FAA" w:rsidRPr="00E75327">
        <w:rPr>
          <w:rFonts w:asciiTheme="minorEastAsia" w:hAnsiTheme="minorEastAsia" w:hint="eastAsia"/>
          <w:sz w:val="24"/>
          <w:szCs w:val="24"/>
        </w:rPr>
        <w:t>江西省青年教师教学竞赛就获</w:t>
      </w:r>
      <w:r w:rsidR="001C7F8C" w:rsidRPr="00E75327">
        <w:rPr>
          <w:rFonts w:asciiTheme="minorEastAsia" w:hAnsiTheme="minorEastAsia" w:hint="eastAsia"/>
          <w:sz w:val="24"/>
          <w:szCs w:val="24"/>
        </w:rPr>
        <w:t>得了</w:t>
      </w:r>
      <w:r w:rsidR="00BE1263" w:rsidRPr="00E75327">
        <w:rPr>
          <w:rFonts w:asciiTheme="minorEastAsia" w:hAnsiTheme="minorEastAsia" w:hint="eastAsia"/>
          <w:sz w:val="24"/>
          <w:szCs w:val="24"/>
        </w:rPr>
        <w:t>工科组</w:t>
      </w:r>
      <w:r w:rsidR="00285FAA" w:rsidRPr="00E75327">
        <w:rPr>
          <w:rFonts w:asciiTheme="minorEastAsia" w:hAnsiTheme="minorEastAsia" w:hint="eastAsia"/>
          <w:sz w:val="24"/>
          <w:szCs w:val="24"/>
        </w:rPr>
        <w:t>二等奖。此外，学生课堂学习满意度逐步提升，学生考研录取率屡创佳绩。多年的实践证明，“教学督导助力青年教师成长帮扶计划”已初显成效，有效助力青年教师站稳了教学讲台。</w:t>
      </w:r>
    </w:p>
    <w:p w14:paraId="54691C15" w14:textId="77777777" w:rsidR="00F94025" w:rsidRPr="003C0A67" w:rsidRDefault="00C65DB9" w:rsidP="003C0A67">
      <w:pPr>
        <w:widowControl/>
        <w:shd w:val="clear" w:color="auto" w:fill="FFFFFF"/>
        <w:spacing w:line="400" w:lineRule="exact"/>
        <w:ind w:firstLineChars="200" w:firstLine="482"/>
        <w:rPr>
          <w:rFonts w:ascii="黑体" w:eastAsia="黑体" w:hAnsi="黑体" w:cs="Arial"/>
          <w:b/>
          <w:bCs/>
          <w:kern w:val="0"/>
          <w:sz w:val="24"/>
          <w:szCs w:val="24"/>
        </w:rPr>
      </w:pPr>
      <w:r w:rsidRPr="003C0A67">
        <w:rPr>
          <w:rFonts w:ascii="黑体" w:eastAsia="黑体" w:hAnsi="黑体" w:cs="Arial" w:hint="eastAsia"/>
          <w:b/>
          <w:bCs/>
          <w:kern w:val="0"/>
          <w:sz w:val="24"/>
          <w:szCs w:val="24"/>
        </w:rPr>
        <w:t>2.</w:t>
      </w:r>
      <w:r w:rsidR="00926389" w:rsidRPr="003C0A67">
        <w:rPr>
          <w:rFonts w:ascii="黑体" w:eastAsia="黑体" w:hAnsi="黑体" w:cs="Arial" w:hint="eastAsia"/>
          <w:b/>
          <w:bCs/>
          <w:kern w:val="0"/>
          <w:sz w:val="24"/>
          <w:szCs w:val="24"/>
        </w:rPr>
        <w:t xml:space="preserve"> </w:t>
      </w:r>
      <w:r w:rsidR="00B2374C" w:rsidRPr="003C0A67">
        <w:rPr>
          <w:rFonts w:ascii="黑体" w:eastAsia="黑体" w:hAnsi="黑体" w:cs="Arial"/>
          <w:b/>
          <w:bCs/>
          <w:kern w:val="0"/>
          <w:sz w:val="24"/>
          <w:szCs w:val="24"/>
        </w:rPr>
        <w:t>通过网络</w:t>
      </w:r>
      <w:r w:rsidR="00B2374C" w:rsidRPr="003C0A67">
        <w:rPr>
          <w:rFonts w:ascii="黑体" w:eastAsia="黑体" w:hAnsi="黑体" w:cs="Arial" w:hint="eastAsia"/>
          <w:b/>
          <w:bCs/>
          <w:kern w:val="0"/>
          <w:sz w:val="24"/>
          <w:szCs w:val="24"/>
        </w:rPr>
        <w:t>学习和培训，</w:t>
      </w:r>
      <w:r w:rsidR="00B2374C" w:rsidRPr="003C0A67">
        <w:rPr>
          <w:rFonts w:ascii="黑体" w:eastAsia="黑体" w:hAnsi="黑体" w:cs="Arial"/>
          <w:b/>
          <w:bCs/>
          <w:kern w:val="0"/>
          <w:sz w:val="24"/>
          <w:szCs w:val="24"/>
        </w:rPr>
        <w:t>加快</w:t>
      </w:r>
      <w:r w:rsidRPr="003C0A67">
        <w:rPr>
          <w:rFonts w:ascii="黑体" w:eastAsia="黑体" w:hAnsi="黑体" w:cs="Arial" w:hint="eastAsia"/>
          <w:b/>
          <w:bCs/>
          <w:kern w:val="0"/>
          <w:sz w:val="24"/>
          <w:szCs w:val="24"/>
        </w:rPr>
        <w:t>青年</w:t>
      </w:r>
      <w:r w:rsidR="00B2374C" w:rsidRPr="003C0A67">
        <w:rPr>
          <w:rFonts w:ascii="黑体" w:eastAsia="黑体" w:hAnsi="黑体" w:cs="Arial"/>
          <w:b/>
          <w:bCs/>
          <w:kern w:val="0"/>
          <w:sz w:val="24"/>
          <w:szCs w:val="24"/>
        </w:rPr>
        <w:t>教师专业发展进程</w:t>
      </w:r>
    </w:p>
    <w:p w14:paraId="5F673548" w14:textId="77777777" w:rsidR="00B2374C" w:rsidRPr="00F94025" w:rsidRDefault="00B2374C" w:rsidP="003C0A67">
      <w:pPr>
        <w:widowControl/>
        <w:shd w:val="clear" w:color="auto" w:fill="FFFFFF"/>
        <w:spacing w:line="400" w:lineRule="exact"/>
        <w:ind w:firstLineChars="200" w:firstLine="480"/>
        <w:rPr>
          <w:rFonts w:ascii="Arial" w:hAnsi="Arial" w:cs="Arial"/>
          <w:kern w:val="0"/>
          <w:sz w:val="24"/>
          <w:szCs w:val="24"/>
        </w:rPr>
      </w:pPr>
      <w:r w:rsidRPr="00F94025">
        <w:rPr>
          <w:rFonts w:ascii="Arial" w:hAnsi="Arial" w:cs="Arial"/>
          <w:kern w:val="0"/>
          <w:sz w:val="24"/>
          <w:szCs w:val="24"/>
        </w:rPr>
        <w:t>借助于网络的培训，教育研修学习不再局限在课堂上，</w:t>
      </w:r>
      <w:r w:rsidR="00C65DB9" w:rsidRPr="00F94025">
        <w:rPr>
          <w:rFonts w:ascii="Arial" w:hAnsi="Arial" w:cs="Arial" w:hint="eastAsia"/>
          <w:kern w:val="0"/>
          <w:sz w:val="24"/>
          <w:szCs w:val="24"/>
        </w:rPr>
        <w:t>青年</w:t>
      </w:r>
      <w:r w:rsidRPr="00F94025">
        <w:rPr>
          <w:rFonts w:ascii="Arial" w:hAnsi="Arial" w:cs="Arial"/>
          <w:kern w:val="0"/>
          <w:sz w:val="24"/>
          <w:szCs w:val="24"/>
        </w:rPr>
        <w:t>教师们可以通过网络媒体通讯技术进行自主学习，可以随时将自己的薄弱环节强化学习。</w:t>
      </w:r>
    </w:p>
    <w:p w14:paraId="1573FB54" w14:textId="77777777" w:rsidR="00C65DB9" w:rsidRPr="00F94025" w:rsidRDefault="00B2374C" w:rsidP="003C0A67">
      <w:pPr>
        <w:spacing w:line="400" w:lineRule="exact"/>
        <w:ind w:firstLineChars="200" w:firstLine="480"/>
        <w:rPr>
          <w:rFonts w:ascii="Arial" w:hAnsi="Arial" w:cs="Arial"/>
          <w:kern w:val="0"/>
          <w:sz w:val="24"/>
          <w:szCs w:val="24"/>
        </w:rPr>
      </w:pPr>
      <w:r w:rsidRPr="00F94025">
        <w:rPr>
          <w:rFonts w:ascii="Arial" w:hAnsi="Arial" w:cs="Arial" w:hint="eastAsia"/>
          <w:kern w:val="0"/>
          <w:sz w:val="24"/>
          <w:szCs w:val="24"/>
        </w:rPr>
        <w:t>我院利用寒、暑假，组织各系、部</w:t>
      </w:r>
      <w:r w:rsidR="00C65DB9" w:rsidRPr="00F94025">
        <w:rPr>
          <w:rFonts w:ascii="Arial" w:hAnsi="Arial" w:cs="Arial" w:hint="eastAsia"/>
          <w:kern w:val="0"/>
          <w:sz w:val="24"/>
          <w:szCs w:val="24"/>
        </w:rPr>
        <w:t>青年</w:t>
      </w:r>
      <w:r w:rsidRPr="00F94025">
        <w:rPr>
          <w:rFonts w:ascii="Arial" w:hAnsi="Arial" w:cs="Arial" w:hint="eastAsia"/>
          <w:kern w:val="0"/>
          <w:sz w:val="24"/>
          <w:szCs w:val="24"/>
        </w:rPr>
        <w:t>教师，</w:t>
      </w:r>
      <w:r w:rsidRPr="00F94025">
        <w:rPr>
          <w:rFonts w:ascii="宋体" w:hAnsi="宋体" w:hint="eastAsia"/>
          <w:sz w:val="24"/>
        </w:rPr>
        <w:t>进入超</w:t>
      </w:r>
      <w:proofErr w:type="gramStart"/>
      <w:r w:rsidRPr="00F94025">
        <w:rPr>
          <w:rFonts w:ascii="宋体" w:hAnsi="宋体" w:hint="eastAsia"/>
          <w:sz w:val="24"/>
        </w:rPr>
        <w:t>星教师</w:t>
      </w:r>
      <w:proofErr w:type="gramEnd"/>
      <w:r w:rsidRPr="00F94025">
        <w:rPr>
          <w:rFonts w:ascii="宋体" w:hAnsi="宋体" w:hint="eastAsia"/>
          <w:sz w:val="24"/>
        </w:rPr>
        <w:t>发展中心平台进行学习及培训</w:t>
      </w:r>
      <w:r w:rsidR="00C65DB9" w:rsidRPr="00F94025">
        <w:rPr>
          <w:rFonts w:ascii="宋体" w:hAnsi="宋体" w:hint="eastAsia"/>
          <w:sz w:val="24"/>
        </w:rPr>
        <w:t>，并要求老师做好学习笔记，完成学习心得</w:t>
      </w:r>
      <w:r w:rsidRPr="00F94025">
        <w:rPr>
          <w:rFonts w:ascii="宋体" w:hAnsi="宋体" w:hint="eastAsia"/>
          <w:sz w:val="24"/>
        </w:rPr>
        <w:t>。</w:t>
      </w:r>
      <w:r w:rsidRPr="00F94025">
        <w:rPr>
          <w:rFonts w:ascii="Arial" w:hAnsi="Arial" w:cs="Arial" w:hint="eastAsia"/>
          <w:kern w:val="0"/>
          <w:sz w:val="24"/>
          <w:szCs w:val="24"/>
        </w:rPr>
        <w:t>通过学习和培训，不断扩大老师学习资源和学习空间，从而来提高</w:t>
      </w:r>
      <w:r w:rsidR="006E1E3C" w:rsidRPr="00F94025">
        <w:rPr>
          <w:rFonts w:ascii="Arial" w:hAnsi="Arial" w:cs="Arial" w:hint="eastAsia"/>
          <w:kern w:val="0"/>
          <w:sz w:val="24"/>
          <w:szCs w:val="24"/>
        </w:rPr>
        <w:t>青年教</w:t>
      </w:r>
      <w:r w:rsidRPr="00F94025">
        <w:rPr>
          <w:rFonts w:ascii="Arial" w:hAnsi="Arial" w:cs="Arial" w:hint="eastAsia"/>
          <w:kern w:val="0"/>
          <w:sz w:val="24"/>
          <w:szCs w:val="24"/>
        </w:rPr>
        <w:t>师自身素质和专业水平</w:t>
      </w:r>
      <w:r w:rsidRPr="00F94025">
        <w:rPr>
          <w:rFonts w:ascii="Arial" w:hAnsi="Arial" w:cs="Arial"/>
          <w:kern w:val="0"/>
          <w:sz w:val="24"/>
          <w:szCs w:val="24"/>
        </w:rPr>
        <w:t>。</w:t>
      </w:r>
    </w:p>
    <w:p w14:paraId="1D7D75C6" w14:textId="77777777" w:rsidR="00A87036" w:rsidRPr="00E75327" w:rsidRDefault="00D7323C" w:rsidP="003C0A67">
      <w:pPr>
        <w:spacing w:line="400" w:lineRule="exact"/>
        <w:ind w:firstLineChars="200" w:firstLine="482"/>
        <w:rPr>
          <w:rFonts w:ascii="黑体" w:eastAsia="黑体" w:hAnsi="黑体" w:cs="Arial"/>
          <w:b/>
          <w:kern w:val="0"/>
          <w:sz w:val="24"/>
          <w:szCs w:val="24"/>
        </w:rPr>
      </w:pPr>
      <w:r w:rsidRPr="00E75327">
        <w:rPr>
          <w:rFonts w:ascii="黑体" w:eastAsia="黑体" w:hAnsi="黑体" w:cs="Arial" w:hint="eastAsia"/>
          <w:b/>
          <w:kern w:val="0"/>
          <w:sz w:val="24"/>
          <w:szCs w:val="24"/>
        </w:rPr>
        <w:t>3.</w:t>
      </w:r>
      <w:r w:rsidR="00A87036" w:rsidRPr="00E75327">
        <w:rPr>
          <w:rFonts w:ascii="黑体" w:eastAsia="黑体" w:hAnsi="黑体" w:cs="Arial" w:hint="eastAsia"/>
          <w:b/>
          <w:kern w:val="0"/>
          <w:sz w:val="24"/>
          <w:szCs w:val="24"/>
        </w:rPr>
        <w:t>以赛促练</w:t>
      </w:r>
      <w:r w:rsidRPr="00E75327">
        <w:rPr>
          <w:rFonts w:ascii="黑体" w:eastAsia="黑体" w:hAnsi="黑体" w:cs="Arial" w:hint="eastAsia"/>
          <w:b/>
          <w:kern w:val="0"/>
          <w:sz w:val="24"/>
          <w:szCs w:val="24"/>
        </w:rPr>
        <w:t>、以赛促学</w:t>
      </w:r>
      <w:r w:rsidR="00A87036" w:rsidRPr="00E75327">
        <w:rPr>
          <w:rFonts w:ascii="黑体" w:eastAsia="黑体" w:hAnsi="黑体" w:cs="Arial" w:hint="eastAsia"/>
          <w:b/>
          <w:kern w:val="0"/>
          <w:sz w:val="24"/>
          <w:szCs w:val="24"/>
        </w:rPr>
        <w:t>，</w:t>
      </w:r>
      <w:r w:rsidRPr="00E75327">
        <w:rPr>
          <w:rFonts w:ascii="黑体" w:eastAsia="黑体" w:hAnsi="黑体" w:cs="Arial" w:hint="eastAsia"/>
          <w:b/>
          <w:kern w:val="0"/>
          <w:sz w:val="24"/>
          <w:szCs w:val="24"/>
        </w:rPr>
        <w:t>提升青年教师综合能力</w:t>
      </w:r>
    </w:p>
    <w:p w14:paraId="711BDF81" w14:textId="77777777" w:rsidR="000A7D06" w:rsidRPr="00E75327" w:rsidRDefault="00D7323C" w:rsidP="003C0A67">
      <w:pPr>
        <w:widowControl/>
        <w:shd w:val="clear" w:color="auto" w:fill="FFFFFF"/>
        <w:spacing w:line="400" w:lineRule="exact"/>
        <w:ind w:firstLineChars="200" w:firstLine="480"/>
        <w:rPr>
          <w:rFonts w:ascii="Arial" w:hAnsi="Arial" w:cs="Arial"/>
          <w:kern w:val="0"/>
          <w:sz w:val="24"/>
          <w:szCs w:val="24"/>
        </w:rPr>
      </w:pPr>
      <w:r w:rsidRPr="00E75327">
        <w:rPr>
          <w:rFonts w:ascii="Arial" w:hAnsi="Arial" w:cs="Arial" w:hint="eastAsia"/>
          <w:kern w:val="0"/>
          <w:sz w:val="24"/>
          <w:szCs w:val="24"/>
        </w:rPr>
        <w:t>我院</w:t>
      </w:r>
      <w:r w:rsidR="00926389" w:rsidRPr="00E75327">
        <w:rPr>
          <w:rFonts w:ascii="Arial" w:hAnsi="Arial" w:cs="Arial" w:hint="eastAsia"/>
          <w:kern w:val="0"/>
          <w:sz w:val="24"/>
          <w:szCs w:val="24"/>
        </w:rPr>
        <w:t>积极</w:t>
      </w:r>
      <w:r w:rsidR="00A87036" w:rsidRPr="00E75327">
        <w:rPr>
          <w:rFonts w:ascii="Arial" w:hAnsi="Arial" w:cs="Arial" w:hint="eastAsia"/>
          <w:kern w:val="0"/>
          <w:sz w:val="24"/>
          <w:szCs w:val="24"/>
        </w:rPr>
        <w:t>组织青年教师参加各级各类比赛，</w:t>
      </w:r>
      <w:r w:rsidRPr="00E75327">
        <w:rPr>
          <w:rFonts w:ascii="Arial" w:hAnsi="Arial" w:cs="Arial" w:hint="eastAsia"/>
          <w:kern w:val="0"/>
          <w:sz w:val="24"/>
          <w:szCs w:val="24"/>
        </w:rPr>
        <w:t>以赛促练、</w:t>
      </w:r>
      <w:r w:rsidR="00A87036" w:rsidRPr="00E75327">
        <w:rPr>
          <w:rFonts w:ascii="Arial" w:hAnsi="Arial" w:cs="Arial" w:hint="eastAsia"/>
          <w:kern w:val="0"/>
          <w:sz w:val="24"/>
          <w:szCs w:val="24"/>
        </w:rPr>
        <w:t>以赛促教、以赛促学、以</w:t>
      </w:r>
      <w:r w:rsidR="004D16E4" w:rsidRPr="00E75327">
        <w:rPr>
          <w:rFonts w:ascii="Arial" w:hAnsi="Arial" w:cs="Arial" w:hint="eastAsia"/>
          <w:kern w:val="0"/>
          <w:sz w:val="24"/>
          <w:szCs w:val="24"/>
        </w:rPr>
        <w:t>赛</w:t>
      </w:r>
      <w:r w:rsidR="00A87036" w:rsidRPr="00E75327">
        <w:rPr>
          <w:rFonts w:ascii="Arial" w:hAnsi="Arial" w:cs="Arial" w:hint="eastAsia"/>
          <w:kern w:val="0"/>
          <w:sz w:val="24"/>
          <w:szCs w:val="24"/>
        </w:rPr>
        <w:t>促改，通过比赛促进青年教师业务素质和教学水平进一步提高。</w:t>
      </w:r>
      <w:r w:rsidRPr="00E75327">
        <w:rPr>
          <w:rFonts w:ascii="Arial" w:hAnsi="Arial" w:cs="Arial" w:hint="eastAsia"/>
          <w:kern w:val="0"/>
          <w:sz w:val="24"/>
          <w:szCs w:val="24"/>
        </w:rPr>
        <w:t>在第三届江西省移动大赛</w:t>
      </w:r>
      <w:r w:rsidR="004D16E4" w:rsidRPr="00E75327">
        <w:rPr>
          <w:rFonts w:ascii="Arial" w:hAnsi="Arial" w:cs="Arial" w:hint="eastAsia"/>
          <w:kern w:val="0"/>
          <w:sz w:val="24"/>
          <w:szCs w:val="24"/>
        </w:rPr>
        <w:t>上</w:t>
      </w:r>
      <w:r w:rsidRPr="00E75327">
        <w:rPr>
          <w:rFonts w:ascii="Arial" w:hAnsi="Arial" w:cs="Arial" w:hint="eastAsia"/>
          <w:kern w:val="0"/>
          <w:sz w:val="24"/>
          <w:szCs w:val="24"/>
        </w:rPr>
        <w:t>，我院青年教师邓绿、范雅</w:t>
      </w:r>
      <w:proofErr w:type="gramStart"/>
      <w:r w:rsidRPr="00E75327">
        <w:rPr>
          <w:rFonts w:ascii="Arial" w:hAnsi="Arial" w:cs="Arial" w:hint="eastAsia"/>
          <w:kern w:val="0"/>
          <w:sz w:val="24"/>
          <w:szCs w:val="24"/>
        </w:rPr>
        <w:t>婷</w:t>
      </w:r>
      <w:proofErr w:type="gramEnd"/>
      <w:r w:rsidRPr="00E75327">
        <w:rPr>
          <w:rFonts w:ascii="Arial" w:hAnsi="Arial" w:cs="Arial" w:hint="eastAsia"/>
          <w:kern w:val="0"/>
          <w:sz w:val="24"/>
          <w:szCs w:val="24"/>
        </w:rPr>
        <w:t>等四位</w:t>
      </w:r>
      <w:r w:rsidR="002F48C1" w:rsidRPr="00E75327">
        <w:rPr>
          <w:rFonts w:ascii="Arial" w:hAnsi="Arial" w:cs="Arial" w:hint="eastAsia"/>
          <w:kern w:val="0"/>
          <w:sz w:val="24"/>
          <w:szCs w:val="24"/>
        </w:rPr>
        <w:t>老师</w:t>
      </w:r>
      <w:r w:rsidRPr="00E75327">
        <w:rPr>
          <w:rFonts w:ascii="Arial" w:hAnsi="Arial" w:cs="Arial" w:hint="eastAsia"/>
          <w:kern w:val="0"/>
          <w:sz w:val="24"/>
          <w:szCs w:val="24"/>
        </w:rPr>
        <w:t>荣获优秀教师</w:t>
      </w:r>
      <w:r w:rsidR="002F48C1" w:rsidRPr="00E75327">
        <w:rPr>
          <w:rFonts w:ascii="Arial" w:hAnsi="Arial" w:cs="Arial" w:hint="eastAsia"/>
          <w:kern w:val="0"/>
          <w:sz w:val="24"/>
          <w:szCs w:val="24"/>
        </w:rPr>
        <w:t>荣誉称号。</w:t>
      </w:r>
      <w:bookmarkStart w:id="37" w:name="_Toc27752387"/>
    </w:p>
    <w:p w14:paraId="555A4901" w14:textId="77777777" w:rsidR="007B721C" w:rsidRDefault="00511832" w:rsidP="007B721C">
      <w:pPr>
        <w:widowControl/>
        <w:shd w:val="clear" w:color="auto" w:fill="FFFFFF"/>
        <w:spacing w:line="560" w:lineRule="exact"/>
        <w:rPr>
          <w:rFonts w:ascii="黑体" w:eastAsia="黑体" w:hAnsi="黑体"/>
          <w:sz w:val="30"/>
          <w:szCs w:val="30"/>
        </w:rPr>
      </w:pPr>
      <w:r>
        <w:rPr>
          <w:rFonts w:ascii="黑体" w:eastAsia="黑体" w:hAnsi="黑体" w:hint="eastAsia"/>
          <w:sz w:val="30"/>
          <w:szCs w:val="30"/>
        </w:rPr>
        <w:t>九</w:t>
      </w:r>
      <w:r w:rsidR="00B2374C" w:rsidRPr="00B27CFE">
        <w:rPr>
          <w:rFonts w:ascii="黑体" w:eastAsia="黑体" w:hAnsi="黑体" w:hint="eastAsia"/>
          <w:sz w:val="30"/>
          <w:szCs w:val="30"/>
        </w:rPr>
        <w:t>、</w:t>
      </w:r>
      <w:bookmarkEnd w:id="37"/>
      <w:r w:rsidR="0041402B">
        <w:rPr>
          <w:rFonts w:ascii="黑体" w:eastAsia="黑体" w:hAnsi="黑体" w:hint="eastAsia"/>
          <w:sz w:val="30"/>
          <w:szCs w:val="30"/>
        </w:rPr>
        <w:t>需要解决的问题</w:t>
      </w:r>
      <w:bookmarkStart w:id="38" w:name="_Toc27752388"/>
    </w:p>
    <w:p w14:paraId="03AF8FFF" w14:textId="77777777" w:rsidR="005949B9" w:rsidRPr="007B721C" w:rsidRDefault="00B2374C" w:rsidP="007B721C">
      <w:pPr>
        <w:widowControl/>
        <w:shd w:val="clear" w:color="auto" w:fill="FFFFFF"/>
        <w:spacing w:line="560" w:lineRule="exact"/>
        <w:rPr>
          <w:rFonts w:ascii="Arial" w:hAnsi="Arial" w:cs="Arial"/>
          <w:color w:val="FF0000"/>
          <w:kern w:val="0"/>
          <w:sz w:val="24"/>
          <w:szCs w:val="24"/>
        </w:rPr>
      </w:pPr>
      <w:r w:rsidRPr="00697DDE">
        <w:rPr>
          <w:rFonts w:ascii="黑体" w:eastAsia="黑体" w:hAnsi="黑体" w:hint="eastAsia"/>
          <w:sz w:val="28"/>
          <w:szCs w:val="28"/>
        </w:rPr>
        <w:t>（一）</w:t>
      </w:r>
      <w:bookmarkEnd w:id="38"/>
      <w:r w:rsidR="005949B9">
        <w:rPr>
          <w:rFonts w:ascii="黑体" w:eastAsia="黑体" w:hAnsi="黑体" w:hint="eastAsia"/>
          <w:sz w:val="28"/>
          <w:szCs w:val="28"/>
        </w:rPr>
        <w:t>存在问题</w:t>
      </w:r>
    </w:p>
    <w:p w14:paraId="0133DAF2" w14:textId="77777777" w:rsidR="00CD2351" w:rsidRPr="00CD2351" w:rsidRDefault="005949B9" w:rsidP="00CD2351">
      <w:pPr>
        <w:pStyle w:val="2"/>
        <w:spacing w:before="0" w:after="0" w:line="400" w:lineRule="exact"/>
        <w:ind w:firstLineChars="150" w:firstLine="361"/>
        <w:rPr>
          <w:rFonts w:ascii="黑体" w:eastAsia="黑体" w:hAnsi="黑体"/>
          <w:b w:val="0"/>
          <w:sz w:val="24"/>
          <w:szCs w:val="24"/>
        </w:rPr>
      </w:pPr>
      <w:r w:rsidRPr="00CD2351">
        <w:rPr>
          <w:rFonts w:ascii="黑体" w:eastAsia="黑体" w:hAnsi="黑体" w:hint="eastAsia"/>
          <w:sz w:val="24"/>
          <w:szCs w:val="24"/>
        </w:rPr>
        <w:t>1.</w:t>
      </w:r>
      <w:r w:rsidR="00351AF5" w:rsidRPr="00CD2351">
        <w:rPr>
          <w:rFonts w:ascii="黑体" w:eastAsia="黑体" w:hAnsi="黑体" w:hint="eastAsia"/>
          <w:sz w:val="24"/>
          <w:szCs w:val="24"/>
        </w:rPr>
        <w:t xml:space="preserve"> </w:t>
      </w:r>
      <w:bookmarkStart w:id="39" w:name="_Toc27752389"/>
      <w:r w:rsidR="00CD2351">
        <w:rPr>
          <w:rFonts w:ascii="黑体" w:eastAsia="黑体" w:hAnsi="黑体"/>
          <w:b w:val="0"/>
          <w:sz w:val="24"/>
          <w:szCs w:val="24"/>
        </w:rPr>
        <w:t>师资队伍数量、结构需要进一步改善</w:t>
      </w:r>
    </w:p>
    <w:p w14:paraId="3D6316F5" w14:textId="77777777" w:rsidR="003134FB" w:rsidRPr="00E75327" w:rsidRDefault="0041402B" w:rsidP="00E75327">
      <w:pPr>
        <w:widowControl/>
        <w:shd w:val="clear" w:color="auto" w:fill="FFFFFF"/>
        <w:spacing w:line="400" w:lineRule="exact"/>
        <w:ind w:firstLineChars="200" w:firstLine="480"/>
        <w:rPr>
          <w:rFonts w:ascii="Arial" w:hAnsi="Arial" w:cs="Arial"/>
          <w:kern w:val="0"/>
          <w:sz w:val="24"/>
          <w:szCs w:val="24"/>
        </w:rPr>
      </w:pPr>
      <w:r w:rsidRPr="00E75327">
        <w:rPr>
          <w:rFonts w:ascii="Arial" w:hAnsi="Arial" w:cs="Arial"/>
          <w:kern w:val="0"/>
          <w:sz w:val="24"/>
          <w:szCs w:val="24"/>
        </w:rPr>
        <w:t>部分学科专业在优秀人才引进方面存在一定的困难，</w:t>
      </w:r>
      <w:r w:rsidRPr="00E75327">
        <w:rPr>
          <w:rFonts w:ascii="Arial" w:hAnsi="Arial" w:cs="Arial"/>
          <w:kern w:val="0"/>
          <w:sz w:val="24"/>
          <w:szCs w:val="24"/>
        </w:rPr>
        <w:t>“</w:t>
      </w:r>
      <w:r w:rsidRPr="00E75327">
        <w:rPr>
          <w:rFonts w:ascii="Arial" w:hAnsi="Arial" w:cs="Arial"/>
          <w:kern w:val="0"/>
          <w:sz w:val="24"/>
          <w:szCs w:val="24"/>
        </w:rPr>
        <w:t>双师双能型</w:t>
      </w:r>
      <w:r w:rsidRPr="00E75327">
        <w:rPr>
          <w:rFonts w:ascii="Arial" w:hAnsi="Arial" w:cs="Arial"/>
          <w:kern w:val="0"/>
          <w:sz w:val="24"/>
          <w:szCs w:val="24"/>
        </w:rPr>
        <w:t>”</w:t>
      </w:r>
      <w:r w:rsidRPr="00E75327">
        <w:rPr>
          <w:rFonts w:ascii="Arial" w:hAnsi="Arial" w:cs="Arial"/>
          <w:kern w:val="0"/>
          <w:sz w:val="24"/>
          <w:szCs w:val="24"/>
        </w:rPr>
        <w:t>教师队伍整体数量不足，教师创新创业教育能力和教学水平有待进一步提高。</w:t>
      </w:r>
      <w:bookmarkEnd w:id="39"/>
    </w:p>
    <w:p w14:paraId="1D7492D1" w14:textId="77777777" w:rsidR="00CD2351" w:rsidRPr="00CD2351" w:rsidRDefault="00351AF5" w:rsidP="00CD2351">
      <w:pPr>
        <w:spacing w:line="400" w:lineRule="exact"/>
        <w:ind w:firstLineChars="150" w:firstLine="361"/>
        <w:rPr>
          <w:rFonts w:ascii="黑体" w:eastAsia="黑体" w:hAnsi="黑体"/>
          <w:sz w:val="24"/>
          <w:szCs w:val="24"/>
        </w:rPr>
      </w:pPr>
      <w:r w:rsidRPr="00CD2351">
        <w:rPr>
          <w:rFonts w:ascii="黑体" w:eastAsia="黑体" w:hAnsi="黑体" w:hint="eastAsia"/>
          <w:b/>
          <w:sz w:val="24"/>
          <w:szCs w:val="24"/>
        </w:rPr>
        <w:t>2</w:t>
      </w:r>
      <w:r w:rsidR="003134FB" w:rsidRPr="00CD2351">
        <w:rPr>
          <w:rFonts w:ascii="黑体" w:eastAsia="黑体" w:hAnsi="黑体" w:hint="eastAsia"/>
          <w:b/>
          <w:sz w:val="24"/>
          <w:szCs w:val="24"/>
        </w:rPr>
        <w:t>.</w:t>
      </w:r>
      <w:r w:rsidR="003134FB" w:rsidRPr="00CD2351">
        <w:rPr>
          <w:rFonts w:ascii="黑体" w:eastAsia="黑体" w:hAnsi="黑体"/>
          <w:sz w:val="24"/>
          <w:szCs w:val="24"/>
        </w:rPr>
        <w:t xml:space="preserve"> </w:t>
      </w:r>
      <w:r w:rsidR="00CD2351">
        <w:rPr>
          <w:rFonts w:ascii="黑体" w:eastAsia="黑体" w:hAnsi="黑体"/>
          <w:sz w:val="24"/>
          <w:szCs w:val="24"/>
        </w:rPr>
        <w:t>学科专业结构需要进一步优化</w:t>
      </w:r>
    </w:p>
    <w:p w14:paraId="1C312AC1" w14:textId="77777777" w:rsidR="003134FB" w:rsidRPr="003134FB" w:rsidRDefault="003134FB" w:rsidP="00CD2351">
      <w:pPr>
        <w:spacing w:line="400" w:lineRule="exact"/>
        <w:ind w:firstLineChars="150" w:firstLine="360"/>
        <w:rPr>
          <w:sz w:val="24"/>
          <w:szCs w:val="24"/>
        </w:rPr>
      </w:pPr>
      <w:r w:rsidRPr="003134FB">
        <w:rPr>
          <w:sz w:val="24"/>
          <w:szCs w:val="24"/>
        </w:rPr>
        <w:t>在学院向应用型高校转型发展过程中，存在学科建设与专业建设之间匹配度不高、适应性</w:t>
      </w:r>
      <w:r w:rsidRPr="003134FB">
        <w:rPr>
          <w:sz w:val="24"/>
          <w:szCs w:val="24"/>
        </w:rPr>
        <w:lastRenderedPageBreak/>
        <w:t>不强等现象，学科之间发展水平不均衡，学科建设对专业建设的支撑作用发挥不够，科学研究对教学的促进作用发挥不明显。</w:t>
      </w:r>
    </w:p>
    <w:p w14:paraId="2541E4E3" w14:textId="77777777" w:rsidR="00E72DCD" w:rsidRPr="00E72DCD" w:rsidRDefault="003134FB" w:rsidP="00114611">
      <w:pPr>
        <w:pStyle w:val="2"/>
        <w:jc w:val="left"/>
      </w:pPr>
      <w:r>
        <w:rPr>
          <w:rFonts w:ascii="黑体" w:eastAsia="黑体" w:hAnsi="黑体" w:hint="eastAsia"/>
          <w:sz w:val="28"/>
          <w:szCs w:val="28"/>
        </w:rPr>
        <w:t>（二）解决</w:t>
      </w:r>
      <w:r w:rsidR="00C46526">
        <w:rPr>
          <w:rFonts w:ascii="黑体" w:eastAsia="黑体" w:hAnsi="黑体" w:hint="eastAsia"/>
          <w:sz w:val="28"/>
          <w:szCs w:val="28"/>
        </w:rPr>
        <w:t>问题的方法和措施</w:t>
      </w:r>
    </w:p>
    <w:p w14:paraId="6BF6A9D6" w14:textId="77777777" w:rsidR="00CD2351" w:rsidRPr="00CD2351" w:rsidRDefault="00894A91" w:rsidP="00CD2351">
      <w:pPr>
        <w:shd w:val="clear" w:color="auto" w:fill="FFFFFF"/>
        <w:spacing w:line="400" w:lineRule="exact"/>
        <w:ind w:firstLineChars="150" w:firstLine="361"/>
        <w:rPr>
          <w:rFonts w:ascii="黑体" w:eastAsia="黑体" w:hAnsi="黑体"/>
          <w:sz w:val="24"/>
          <w:szCs w:val="24"/>
        </w:rPr>
      </w:pPr>
      <w:r w:rsidRPr="00CD2351">
        <w:rPr>
          <w:rFonts w:ascii="黑体" w:eastAsia="黑体" w:hAnsi="黑体" w:hint="eastAsia"/>
          <w:b/>
          <w:sz w:val="24"/>
          <w:szCs w:val="24"/>
        </w:rPr>
        <w:t>1.</w:t>
      </w:r>
      <w:r w:rsidR="00351AF5" w:rsidRPr="00CD2351">
        <w:rPr>
          <w:rFonts w:ascii="黑体" w:eastAsia="黑体" w:hAnsi="黑体" w:hint="eastAsia"/>
          <w:b/>
          <w:sz w:val="24"/>
          <w:szCs w:val="24"/>
        </w:rPr>
        <w:t xml:space="preserve"> </w:t>
      </w:r>
      <w:r w:rsidR="00981A5A" w:rsidRPr="00CD2351">
        <w:rPr>
          <w:rFonts w:ascii="黑体" w:eastAsia="黑体" w:hAnsi="黑体"/>
          <w:sz w:val="24"/>
          <w:szCs w:val="24"/>
        </w:rPr>
        <w:t>加强师资队伍建设。</w:t>
      </w:r>
    </w:p>
    <w:p w14:paraId="70DE5A9E" w14:textId="77777777" w:rsidR="00981A5A" w:rsidRPr="00981A5A" w:rsidRDefault="00981A5A" w:rsidP="00E75327">
      <w:pPr>
        <w:shd w:val="clear" w:color="auto" w:fill="FFFFFF"/>
        <w:spacing w:line="400" w:lineRule="exact"/>
        <w:ind w:firstLineChars="200" w:firstLine="480"/>
        <w:rPr>
          <w:rFonts w:ascii="宋体" w:eastAsia="宋体" w:hAnsi="宋体" w:cs="宋体"/>
          <w:color w:val="333333"/>
          <w:kern w:val="0"/>
          <w:sz w:val="24"/>
          <w:szCs w:val="24"/>
        </w:rPr>
      </w:pPr>
      <w:r w:rsidRPr="00894A91">
        <w:rPr>
          <w:rFonts w:ascii="宋体" w:eastAsia="宋体" w:hAnsi="宋体"/>
          <w:sz w:val="24"/>
          <w:szCs w:val="24"/>
        </w:rPr>
        <w:t>结合学院转型发展目标和应用型人才培养要求，建立更加科学合理的激励和约束机制，提高师资队伍建设经费支持力度，建设有利于人才“引、育、用”的校园文化，努力打造一支教学能力、实践能力兼备的双</w:t>
      </w:r>
      <w:proofErr w:type="gramStart"/>
      <w:r w:rsidRPr="00894A91">
        <w:rPr>
          <w:rFonts w:ascii="宋体" w:eastAsia="宋体" w:hAnsi="宋体"/>
          <w:sz w:val="24"/>
          <w:szCs w:val="24"/>
        </w:rPr>
        <w:t>师双能型教师</w:t>
      </w:r>
      <w:proofErr w:type="gramEnd"/>
      <w:r w:rsidRPr="00894A91">
        <w:rPr>
          <w:rFonts w:ascii="宋体" w:eastAsia="宋体" w:hAnsi="宋体"/>
          <w:sz w:val="24"/>
          <w:szCs w:val="24"/>
        </w:rPr>
        <w:t>队伍。</w:t>
      </w:r>
    </w:p>
    <w:p w14:paraId="1D47648C" w14:textId="77777777" w:rsidR="00CD2351" w:rsidRPr="00CD2351" w:rsidRDefault="00981A5A" w:rsidP="00CD2351">
      <w:pPr>
        <w:shd w:val="clear" w:color="auto" w:fill="FFFFFF"/>
        <w:spacing w:line="400" w:lineRule="exact"/>
        <w:ind w:firstLineChars="150" w:firstLine="360"/>
        <w:rPr>
          <w:rFonts w:ascii="黑体" w:eastAsia="黑体" w:hAnsi="黑体"/>
          <w:sz w:val="24"/>
          <w:szCs w:val="24"/>
        </w:rPr>
      </w:pPr>
      <w:r w:rsidRPr="00CD2351">
        <w:rPr>
          <w:rFonts w:ascii="黑体" w:eastAsia="黑体" w:hAnsi="黑体" w:hint="eastAsia"/>
          <w:sz w:val="24"/>
          <w:szCs w:val="24"/>
        </w:rPr>
        <w:t>2.</w:t>
      </w:r>
      <w:r w:rsidR="00351AF5" w:rsidRPr="00CD2351">
        <w:rPr>
          <w:rFonts w:ascii="黑体" w:eastAsia="黑体" w:hAnsi="黑体" w:hint="eastAsia"/>
          <w:sz w:val="24"/>
          <w:szCs w:val="24"/>
        </w:rPr>
        <w:t xml:space="preserve"> </w:t>
      </w:r>
      <w:r w:rsidR="0041402B" w:rsidRPr="00CD2351">
        <w:rPr>
          <w:rFonts w:ascii="黑体" w:eastAsia="黑体" w:hAnsi="黑体"/>
          <w:sz w:val="24"/>
          <w:szCs w:val="24"/>
        </w:rPr>
        <w:t>加强学科专业动态调整机制建设。</w:t>
      </w:r>
    </w:p>
    <w:p w14:paraId="56E92028" w14:textId="77777777" w:rsidR="00B2374C" w:rsidRPr="0007133D" w:rsidRDefault="0041402B" w:rsidP="00E75327">
      <w:pPr>
        <w:shd w:val="clear" w:color="auto" w:fill="FFFFFF"/>
        <w:spacing w:line="400" w:lineRule="exact"/>
        <w:ind w:firstLineChars="200" w:firstLine="480"/>
        <w:rPr>
          <w:rFonts w:asciiTheme="minorEastAsia" w:hAnsiTheme="minorEastAsia" w:cs="宋体"/>
          <w:color w:val="333333"/>
          <w:kern w:val="0"/>
          <w:sz w:val="24"/>
          <w:szCs w:val="24"/>
        </w:rPr>
      </w:pPr>
      <w:r w:rsidRPr="00894A91">
        <w:rPr>
          <w:sz w:val="24"/>
          <w:szCs w:val="24"/>
        </w:rPr>
        <w:t>根据地方经济发展、就业需求、专业分布情况适时调整专业布局，建立和完善学科专业预警和退出机制。加大应用型专业改造建设力度，实施优势特色专业建设计划，将专业建设与办学特色、科学研究结合起来，努力将我院学科专业建设发展到更高水平。</w:t>
      </w:r>
      <w:r w:rsidRPr="00894A91">
        <w:rPr>
          <w:sz w:val="24"/>
          <w:szCs w:val="24"/>
        </w:rPr>
        <w:t xml:space="preserve"> </w:t>
      </w:r>
    </w:p>
    <w:sectPr w:rsidR="00B2374C" w:rsidRPr="0007133D" w:rsidSect="00612FCF">
      <w:pgSz w:w="11906" w:h="16838"/>
      <w:pgMar w:top="1440" w:right="1134" w:bottom="1440" w:left="1134"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05AC6" w14:textId="77777777" w:rsidR="006532B0" w:rsidRDefault="006532B0">
      <w:r>
        <w:separator/>
      </w:r>
    </w:p>
  </w:endnote>
  <w:endnote w:type="continuationSeparator" w:id="0">
    <w:p w14:paraId="2BFF9AB8" w14:textId="77777777" w:rsidR="006532B0" w:rsidRDefault="0065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0861"/>
      <w:docPartObj>
        <w:docPartGallery w:val="Page Numbers (Bottom of Page)"/>
        <w:docPartUnique/>
      </w:docPartObj>
    </w:sdtPr>
    <w:sdtContent>
      <w:p w14:paraId="35150228" w14:textId="77777777" w:rsidR="0026692B" w:rsidRDefault="0026692B">
        <w:pPr>
          <w:pStyle w:val="a5"/>
          <w:jc w:val="center"/>
        </w:pPr>
        <w:r>
          <w:fldChar w:fldCharType="begin"/>
        </w:r>
        <w:r>
          <w:instrText xml:space="preserve"> PAGE   \* MERGEFORMAT </w:instrText>
        </w:r>
        <w:r>
          <w:fldChar w:fldCharType="separate"/>
        </w:r>
        <w:r w:rsidRPr="006D0DDF">
          <w:rPr>
            <w:noProof/>
            <w:lang w:val="zh-CN"/>
          </w:rPr>
          <w:t>24</w:t>
        </w:r>
        <w:r>
          <w:rPr>
            <w:noProof/>
            <w:lang w:val="zh-CN"/>
          </w:rPr>
          <w:fldChar w:fldCharType="end"/>
        </w:r>
      </w:p>
    </w:sdtContent>
  </w:sdt>
  <w:p w14:paraId="02007B4C" w14:textId="77777777" w:rsidR="0026692B" w:rsidRDefault="002669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D707" w14:textId="77777777" w:rsidR="006532B0" w:rsidRDefault="006532B0">
      <w:r>
        <w:separator/>
      </w:r>
    </w:p>
  </w:footnote>
  <w:footnote w:type="continuationSeparator" w:id="0">
    <w:p w14:paraId="64CE0BE8" w14:textId="77777777" w:rsidR="006532B0" w:rsidRDefault="00653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348E0"/>
    <w:multiLevelType w:val="hybridMultilevel"/>
    <w:tmpl w:val="84820600"/>
    <w:lvl w:ilvl="0" w:tplc="A26C93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4C"/>
    <w:rsid w:val="000005C1"/>
    <w:rsid w:val="00006304"/>
    <w:rsid w:val="00020F60"/>
    <w:rsid w:val="0002547C"/>
    <w:rsid w:val="00027195"/>
    <w:rsid w:val="00034218"/>
    <w:rsid w:val="00045E91"/>
    <w:rsid w:val="00060F96"/>
    <w:rsid w:val="000653AD"/>
    <w:rsid w:val="0007133D"/>
    <w:rsid w:val="00083C52"/>
    <w:rsid w:val="00084B86"/>
    <w:rsid w:val="00085CFD"/>
    <w:rsid w:val="000929B3"/>
    <w:rsid w:val="000A7D06"/>
    <w:rsid w:val="000B2C5A"/>
    <w:rsid w:val="000B5B6D"/>
    <w:rsid w:val="000C3021"/>
    <w:rsid w:val="000D008F"/>
    <w:rsid w:val="000D13E6"/>
    <w:rsid w:val="000D1459"/>
    <w:rsid w:val="000D1E4F"/>
    <w:rsid w:val="000E449D"/>
    <w:rsid w:val="000F4A12"/>
    <w:rsid w:val="000F6991"/>
    <w:rsid w:val="00107663"/>
    <w:rsid w:val="00114388"/>
    <w:rsid w:val="00114611"/>
    <w:rsid w:val="00124093"/>
    <w:rsid w:val="00130430"/>
    <w:rsid w:val="001358AD"/>
    <w:rsid w:val="0014216B"/>
    <w:rsid w:val="00157E2B"/>
    <w:rsid w:val="00165BAA"/>
    <w:rsid w:val="001662C6"/>
    <w:rsid w:val="001667DA"/>
    <w:rsid w:val="00174F47"/>
    <w:rsid w:val="001758C4"/>
    <w:rsid w:val="001A2A5A"/>
    <w:rsid w:val="001B2A78"/>
    <w:rsid w:val="001B39D2"/>
    <w:rsid w:val="001B4789"/>
    <w:rsid w:val="001B4E32"/>
    <w:rsid w:val="001C7152"/>
    <w:rsid w:val="001C7F8C"/>
    <w:rsid w:val="001D5DC1"/>
    <w:rsid w:val="001E07E8"/>
    <w:rsid w:val="001E1694"/>
    <w:rsid w:val="001F6C08"/>
    <w:rsid w:val="002017D3"/>
    <w:rsid w:val="002119D3"/>
    <w:rsid w:val="002236BF"/>
    <w:rsid w:val="002309EA"/>
    <w:rsid w:val="002456D8"/>
    <w:rsid w:val="00246562"/>
    <w:rsid w:val="00253431"/>
    <w:rsid w:val="0026317E"/>
    <w:rsid w:val="0026692B"/>
    <w:rsid w:val="00266D58"/>
    <w:rsid w:val="002728B6"/>
    <w:rsid w:val="00285FAA"/>
    <w:rsid w:val="0028617A"/>
    <w:rsid w:val="00290A28"/>
    <w:rsid w:val="002928D1"/>
    <w:rsid w:val="0029326C"/>
    <w:rsid w:val="002954C9"/>
    <w:rsid w:val="002A38F6"/>
    <w:rsid w:val="002B2C14"/>
    <w:rsid w:val="002B41E9"/>
    <w:rsid w:val="002B4A9A"/>
    <w:rsid w:val="002C239D"/>
    <w:rsid w:val="002C6DE0"/>
    <w:rsid w:val="002C7C37"/>
    <w:rsid w:val="002D2B9E"/>
    <w:rsid w:val="002D5989"/>
    <w:rsid w:val="002D6FAD"/>
    <w:rsid w:val="002F1294"/>
    <w:rsid w:val="002F1C01"/>
    <w:rsid w:val="002F208D"/>
    <w:rsid w:val="002F4597"/>
    <w:rsid w:val="002F48C1"/>
    <w:rsid w:val="002F4DF4"/>
    <w:rsid w:val="00306556"/>
    <w:rsid w:val="003134FB"/>
    <w:rsid w:val="00313CFF"/>
    <w:rsid w:val="00324CFA"/>
    <w:rsid w:val="003353A5"/>
    <w:rsid w:val="00351AF5"/>
    <w:rsid w:val="003640D3"/>
    <w:rsid w:val="00383079"/>
    <w:rsid w:val="00384BF6"/>
    <w:rsid w:val="00393DE9"/>
    <w:rsid w:val="00395001"/>
    <w:rsid w:val="00397B41"/>
    <w:rsid w:val="003A5EA3"/>
    <w:rsid w:val="003B060B"/>
    <w:rsid w:val="003B61A9"/>
    <w:rsid w:val="003C0A67"/>
    <w:rsid w:val="003D1B1B"/>
    <w:rsid w:val="003D6D53"/>
    <w:rsid w:val="003F065C"/>
    <w:rsid w:val="003F61B3"/>
    <w:rsid w:val="003F7AC5"/>
    <w:rsid w:val="00404449"/>
    <w:rsid w:val="004102C0"/>
    <w:rsid w:val="004124EF"/>
    <w:rsid w:val="00412B89"/>
    <w:rsid w:val="0041402B"/>
    <w:rsid w:val="00416003"/>
    <w:rsid w:val="00417784"/>
    <w:rsid w:val="00424011"/>
    <w:rsid w:val="00432816"/>
    <w:rsid w:val="00436FB8"/>
    <w:rsid w:val="00445031"/>
    <w:rsid w:val="00447C5B"/>
    <w:rsid w:val="004646CE"/>
    <w:rsid w:val="00470B15"/>
    <w:rsid w:val="00494310"/>
    <w:rsid w:val="00495DC8"/>
    <w:rsid w:val="004C3D11"/>
    <w:rsid w:val="004C49DD"/>
    <w:rsid w:val="004C5022"/>
    <w:rsid w:val="004D16E4"/>
    <w:rsid w:val="004D4429"/>
    <w:rsid w:val="004D5EA6"/>
    <w:rsid w:val="004D6324"/>
    <w:rsid w:val="004D775A"/>
    <w:rsid w:val="004E40F4"/>
    <w:rsid w:val="004E5AD8"/>
    <w:rsid w:val="004E729C"/>
    <w:rsid w:val="00504DC1"/>
    <w:rsid w:val="00511832"/>
    <w:rsid w:val="0052368C"/>
    <w:rsid w:val="005311A9"/>
    <w:rsid w:val="005326ED"/>
    <w:rsid w:val="005579EB"/>
    <w:rsid w:val="00572C18"/>
    <w:rsid w:val="005736C6"/>
    <w:rsid w:val="00577CE5"/>
    <w:rsid w:val="00582C61"/>
    <w:rsid w:val="00582CFD"/>
    <w:rsid w:val="00586E65"/>
    <w:rsid w:val="005949B9"/>
    <w:rsid w:val="00596C25"/>
    <w:rsid w:val="005A3B63"/>
    <w:rsid w:val="005A4D6E"/>
    <w:rsid w:val="005A4E4E"/>
    <w:rsid w:val="005B49A3"/>
    <w:rsid w:val="005C6084"/>
    <w:rsid w:val="005D45D5"/>
    <w:rsid w:val="005D5370"/>
    <w:rsid w:val="005D5A69"/>
    <w:rsid w:val="005E1FD2"/>
    <w:rsid w:val="005E2728"/>
    <w:rsid w:val="005E48B1"/>
    <w:rsid w:val="005F251B"/>
    <w:rsid w:val="005F4A6B"/>
    <w:rsid w:val="005F6C61"/>
    <w:rsid w:val="0060163B"/>
    <w:rsid w:val="00612FCF"/>
    <w:rsid w:val="0061508D"/>
    <w:rsid w:val="00615CB6"/>
    <w:rsid w:val="00624740"/>
    <w:rsid w:val="006442D8"/>
    <w:rsid w:val="00645EBE"/>
    <w:rsid w:val="0065127F"/>
    <w:rsid w:val="006519BF"/>
    <w:rsid w:val="006532B0"/>
    <w:rsid w:val="00657CBF"/>
    <w:rsid w:val="00666520"/>
    <w:rsid w:val="006771B0"/>
    <w:rsid w:val="006812BA"/>
    <w:rsid w:val="00681A8F"/>
    <w:rsid w:val="006863D6"/>
    <w:rsid w:val="00691355"/>
    <w:rsid w:val="00695864"/>
    <w:rsid w:val="00697DDE"/>
    <w:rsid w:val="006A1DD9"/>
    <w:rsid w:val="006A24FB"/>
    <w:rsid w:val="006B2B56"/>
    <w:rsid w:val="006B3FFB"/>
    <w:rsid w:val="006C69BD"/>
    <w:rsid w:val="006D0DDF"/>
    <w:rsid w:val="006E1E3C"/>
    <w:rsid w:val="006E3ACD"/>
    <w:rsid w:val="006E3FFD"/>
    <w:rsid w:val="006F0CD8"/>
    <w:rsid w:val="00705046"/>
    <w:rsid w:val="007050CD"/>
    <w:rsid w:val="00723B94"/>
    <w:rsid w:val="00732459"/>
    <w:rsid w:val="00732C49"/>
    <w:rsid w:val="00741BBD"/>
    <w:rsid w:val="00743636"/>
    <w:rsid w:val="00760DE2"/>
    <w:rsid w:val="00772086"/>
    <w:rsid w:val="007741EF"/>
    <w:rsid w:val="0077546C"/>
    <w:rsid w:val="00784D76"/>
    <w:rsid w:val="00792460"/>
    <w:rsid w:val="007A2F93"/>
    <w:rsid w:val="007B721C"/>
    <w:rsid w:val="007C463F"/>
    <w:rsid w:val="007D1714"/>
    <w:rsid w:val="007E3D9A"/>
    <w:rsid w:val="007E6B49"/>
    <w:rsid w:val="007F1374"/>
    <w:rsid w:val="007F55B9"/>
    <w:rsid w:val="00802B89"/>
    <w:rsid w:val="00805823"/>
    <w:rsid w:val="008118DB"/>
    <w:rsid w:val="00820765"/>
    <w:rsid w:val="008210F4"/>
    <w:rsid w:val="00826917"/>
    <w:rsid w:val="008328DA"/>
    <w:rsid w:val="00832D52"/>
    <w:rsid w:val="00840352"/>
    <w:rsid w:val="00852B10"/>
    <w:rsid w:val="00862B71"/>
    <w:rsid w:val="00875E11"/>
    <w:rsid w:val="00886FA7"/>
    <w:rsid w:val="00890018"/>
    <w:rsid w:val="00891150"/>
    <w:rsid w:val="00891D93"/>
    <w:rsid w:val="00894A91"/>
    <w:rsid w:val="008A3002"/>
    <w:rsid w:val="008B1EA6"/>
    <w:rsid w:val="008D6E98"/>
    <w:rsid w:val="008E1AEA"/>
    <w:rsid w:val="008E55F2"/>
    <w:rsid w:val="008E62E3"/>
    <w:rsid w:val="008F2B00"/>
    <w:rsid w:val="008F3FC6"/>
    <w:rsid w:val="008F415D"/>
    <w:rsid w:val="008F6DB4"/>
    <w:rsid w:val="009042EF"/>
    <w:rsid w:val="00911E02"/>
    <w:rsid w:val="00913569"/>
    <w:rsid w:val="00926389"/>
    <w:rsid w:val="00951596"/>
    <w:rsid w:val="0095348D"/>
    <w:rsid w:val="00967129"/>
    <w:rsid w:val="009756D7"/>
    <w:rsid w:val="00981A5A"/>
    <w:rsid w:val="00981B3E"/>
    <w:rsid w:val="00985DC1"/>
    <w:rsid w:val="009860D7"/>
    <w:rsid w:val="00986D81"/>
    <w:rsid w:val="00995D96"/>
    <w:rsid w:val="009A0D66"/>
    <w:rsid w:val="009A1C9A"/>
    <w:rsid w:val="009A1F87"/>
    <w:rsid w:val="009A4FBD"/>
    <w:rsid w:val="009A634C"/>
    <w:rsid w:val="009B1562"/>
    <w:rsid w:val="009C2BC8"/>
    <w:rsid w:val="009C5FAA"/>
    <w:rsid w:val="009D3CDE"/>
    <w:rsid w:val="009E563B"/>
    <w:rsid w:val="009F13A0"/>
    <w:rsid w:val="009F7B38"/>
    <w:rsid w:val="00A13C8F"/>
    <w:rsid w:val="00A154B6"/>
    <w:rsid w:val="00A24885"/>
    <w:rsid w:val="00A3189D"/>
    <w:rsid w:val="00A32828"/>
    <w:rsid w:val="00A3493E"/>
    <w:rsid w:val="00A4159E"/>
    <w:rsid w:val="00A508CF"/>
    <w:rsid w:val="00A55F7D"/>
    <w:rsid w:val="00A60E56"/>
    <w:rsid w:val="00A75D9F"/>
    <w:rsid w:val="00A80FB4"/>
    <w:rsid w:val="00A87036"/>
    <w:rsid w:val="00A95A51"/>
    <w:rsid w:val="00A963E7"/>
    <w:rsid w:val="00AB42BF"/>
    <w:rsid w:val="00AB6A93"/>
    <w:rsid w:val="00AD03FD"/>
    <w:rsid w:val="00AD24D1"/>
    <w:rsid w:val="00AD477F"/>
    <w:rsid w:val="00AE2D64"/>
    <w:rsid w:val="00AE39E9"/>
    <w:rsid w:val="00AF0292"/>
    <w:rsid w:val="00AF1460"/>
    <w:rsid w:val="00B02719"/>
    <w:rsid w:val="00B0522F"/>
    <w:rsid w:val="00B111AB"/>
    <w:rsid w:val="00B13644"/>
    <w:rsid w:val="00B15236"/>
    <w:rsid w:val="00B2374C"/>
    <w:rsid w:val="00B23761"/>
    <w:rsid w:val="00B24097"/>
    <w:rsid w:val="00B31EC3"/>
    <w:rsid w:val="00B32DC3"/>
    <w:rsid w:val="00B45143"/>
    <w:rsid w:val="00B71D44"/>
    <w:rsid w:val="00B763F0"/>
    <w:rsid w:val="00B770DA"/>
    <w:rsid w:val="00B83707"/>
    <w:rsid w:val="00B8481C"/>
    <w:rsid w:val="00B941D3"/>
    <w:rsid w:val="00B954B1"/>
    <w:rsid w:val="00B96312"/>
    <w:rsid w:val="00BB14A1"/>
    <w:rsid w:val="00BB37E8"/>
    <w:rsid w:val="00BB4F0E"/>
    <w:rsid w:val="00BB5399"/>
    <w:rsid w:val="00BB5A45"/>
    <w:rsid w:val="00BC6B10"/>
    <w:rsid w:val="00BD09AB"/>
    <w:rsid w:val="00BE1263"/>
    <w:rsid w:val="00BE70ED"/>
    <w:rsid w:val="00BF5F58"/>
    <w:rsid w:val="00C14093"/>
    <w:rsid w:val="00C16084"/>
    <w:rsid w:val="00C16FD4"/>
    <w:rsid w:val="00C179B4"/>
    <w:rsid w:val="00C270CD"/>
    <w:rsid w:val="00C31010"/>
    <w:rsid w:val="00C359D8"/>
    <w:rsid w:val="00C4177C"/>
    <w:rsid w:val="00C46526"/>
    <w:rsid w:val="00C51EA7"/>
    <w:rsid w:val="00C60A22"/>
    <w:rsid w:val="00C65DB9"/>
    <w:rsid w:val="00C705FE"/>
    <w:rsid w:val="00C706A5"/>
    <w:rsid w:val="00C7157B"/>
    <w:rsid w:val="00C7331B"/>
    <w:rsid w:val="00C8478D"/>
    <w:rsid w:val="00CA06CA"/>
    <w:rsid w:val="00CC73AB"/>
    <w:rsid w:val="00CD2351"/>
    <w:rsid w:val="00CD3A48"/>
    <w:rsid w:val="00CD3D3C"/>
    <w:rsid w:val="00CD732C"/>
    <w:rsid w:val="00CE2DA5"/>
    <w:rsid w:val="00CE3875"/>
    <w:rsid w:val="00CE60BC"/>
    <w:rsid w:val="00D177D5"/>
    <w:rsid w:val="00D17812"/>
    <w:rsid w:val="00D32462"/>
    <w:rsid w:val="00D3638A"/>
    <w:rsid w:val="00D37520"/>
    <w:rsid w:val="00D375D2"/>
    <w:rsid w:val="00D417BB"/>
    <w:rsid w:val="00D455FA"/>
    <w:rsid w:val="00D60E18"/>
    <w:rsid w:val="00D7323C"/>
    <w:rsid w:val="00D76961"/>
    <w:rsid w:val="00D80159"/>
    <w:rsid w:val="00D82F50"/>
    <w:rsid w:val="00D90E23"/>
    <w:rsid w:val="00D9221F"/>
    <w:rsid w:val="00D97930"/>
    <w:rsid w:val="00DA065D"/>
    <w:rsid w:val="00DA3D37"/>
    <w:rsid w:val="00DA68CC"/>
    <w:rsid w:val="00DB2796"/>
    <w:rsid w:val="00DB5E87"/>
    <w:rsid w:val="00DD0B5C"/>
    <w:rsid w:val="00DD27B7"/>
    <w:rsid w:val="00DF122A"/>
    <w:rsid w:val="00DF536D"/>
    <w:rsid w:val="00E0784F"/>
    <w:rsid w:val="00E175F5"/>
    <w:rsid w:val="00E176B5"/>
    <w:rsid w:val="00E27583"/>
    <w:rsid w:val="00E47233"/>
    <w:rsid w:val="00E53231"/>
    <w:rsid w:val="00E54674"/>
    <w:rsid w:val="00E6644C"/>
    <w:rsid w:val="00E713A0"/>
    <w:rsid w:val="00E72DCD"/>
    <w:rsid w:val="00E732BE"/>
    <w:rsid w:val="00E74183"/>
    <w:rsid w:val="00E75327"/>
    <w:rsid w:val="00E9235D"/>
    <w:rsid w:val="00E944E7"/>
    <w:rsid w:val="00EA0990"/>
    <w:rsid w:val="00EA7FC8"/>
    <w:rsid w:val="00EB4183"/>
    <w:rsid w:val="00EB506C"/>
    <w:rsid w:val="00EC34B1"/>
    <w:rsid w:val="00ED2DC5"/>
    <w:rsid w:val="00ED3242"/>
    <w:rsid w:val="00ED43B4"/>
    <w:rsid w:val="00EF3E58"/>
    <w:rsid w:val="00EF5A79"/>
    <w:rsid w:val="00EF643C"/>
    <w:rsid w:val="00F05F4F"/>
    <w:rsid w:val="00F17BEB"/>
    <w:rsid w:val="00F243F0"/>
    <w:rsid w:val="00F3255C"/>
    <w:rsid w:val="00F34148"/>
    <w:rsid w:val="00F353E2"/>
    <w:rsid w:val="00F3779B"/>
    <w:rsid w:val="00F42BA5"/>
    <w:rsid w:val="00F500EE"/>
    <w:rsid w:val="00F62A82"/>
    <w:rsid w:val="00F94025"/>
    <w:rsid w:val="00F94C8C"/>
    <w:rsid w:val="00FA33B1"/>
    <w:rsid w:val="00FC0D66"/>
    <w:rsid w:val="00FC7A3D"/>
    <w:rsid w:val="00FD0C61"/>
    <w:rsid w:val="00FE7FF1"/>
    <w:rsid w:val="00FF0D35"/>
    <w:rsid w:val="00FF1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61E7"/>
  <w15:docId w15:val="{68CC5E17-549D-464C-9AB8-80A52D3A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74C"/>
    <w:pPr>
      <w:widowControl w:val="0"/>
      <w:jc w:val="both"/>
    </w:pPr>
  </w:style>
  <w:style w:type="paragraph" w:styleId="1">
    <w:name w:val="heading 1"/>
    <w:basedOn w:val="a"/>
    <w:next w:val="a"/>
    <w:link w:val="10"/>
    <w:uiPriority w:val="9"/>
    <w:qFormat/>
    <w:rsid w:val="00B2374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237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B2374C"/>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374C"/>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2374C"/>
    <w:rPr>
      <w:b/>
      <w:bCs/>
      <w:kern w:val="44"/>
      <w:sz w:val="44"/>
      <w:szCs w:val="44"/>
    </w:rPr>
  </w:style>
  <w:style w:type="character" w:customStyle="1" w:styleId="20">
    <w:name w:val="标题 2 字符"/>
    <w:basedOn w:val="a0"/>
    <w:link w:val="2"/>
    <w:uiPriority w:val="9"/>
    <w:qFormat/>
    <w:rsid w:val="00B2374C"/>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B2374C"/>
    <w:rPr>
      <w:b/>
      <w:bCs/>
      <w:sz w:val="32"/>
      <w:szCs w:val="32"/>
    </w:rPr>
  </w:style>
  <w:style w:type="character" w:customStyle="1" w:styleId="4Char">
    <w:name w:val="标题 4 Char"/>
    <w:basedOn w:val="a0"/>
    <w:uiPriority w:val="9"/>
    <w:semiHidden/>
    <w:rsid w:val="00B2374C"/>
    <w:rPr>
      <w:rFonts w:asciiTheme="majorHAnsi" w:eastAsiaTheme="majorEastAsia" w:hAnsiTheme="majorHAnsi" w:cstheme="majorBidi"/>
      <w:b/>
      <w:bCs/>
      <w:sz w:val="28"/>
      <w:szCs w:val="28"/>
    </w:rPr>
  </w:style>
  <w:style w:type="paragraph" w:styleId="a3">
    <w:name w:val="header"/>
    <w:basedOn w:val="a"/>
    <w:link w:val="a4"/>
    <w:uiPriority w:val="99"/>
    <w:unhideWhenUsed/>
    <w:rsid w:val="00B237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374C"/>
    <w:rPr>
      <w:sz w:val="18"/>
      <w:szCs w:val="18"/>
    </w:rPr>
  </w:style>
  <w:style w:type="paragraph" w:styleId="a5">
    <w:name w:val="footer"/>
    <w:basedOn w:val="a"/>
    <w:link w:val="a6"/>
    <w:uiPriority w:val="99"/>
    <w:unhideWhenUsed/>
    <w:rsid w:val="00B2374C"/>
    <w:pPr>
      <w:tabs>
        <w:tab w:val="center" w:pos="4153"/>
        <w:tab w:val="right" w:pos="8306"/>
      </w:tabs>
      <w:snapToGrid w:val="0"/>
      <w:jc w:val="left"/>
    </w:pPr>
    <w:rPr>
      <w:sz w:val="18"/>
      <w:szCs w:val="18"/>
    </w:rPr>
  </w:style>
  <w:style w:type="character" w:customStyle="1" w:styleId="a6">
    <w:name w:val="页脚 字符"/>
    <w:basedOn w:val="a0"/>
    <w:link w:val="a5"/>
    <w:uiPriority w:val="99"/>
    <w:rsid w:val="00B2374C"/>
    <w:rPr>
      <w:sz w:val="18"/>
      <w:szCs w:val="18"/>
    </w:rPr>
  </w:style>
  <w:style w:type="table" w:styleId="a7">
    <w:name w:val="Table Grid"/>
    <w:basedOn w:val="a1"/>
    <w:uiPriority w:val="59"/>
    <w:qFormat/>
    <w:rsid w:val="00B237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2374C"/>
    <w:rPr>
      <w:sz w:val="18"/>
      <w:szCs w:val="18"/>
    </w:rPr>
  </w:style>
  <w:style w:type="character" w:customStyle="1" w:styleId="a9">
    <w:name w:val="批注框文本 字符"/>
    <w:basedOn w:val="a0"/>
    <w:link w:val="a8"/>
    <w:uiPriority w:val="99"/>
    <w:semiHidden/>
    <w:rsid w:val="00B2374C"/>
    <w:rPr>
      <w:sz w:val="18"/>
      <w:szCs w:val="18"/>
    </w:rPr>
  </w:style>
  <w:style w:type="paragraph" w:styleId="aa">
    <w:name w:val="Normal (Web)"/>
    <w:basedOn w:val="a"/>
    <w:uiPriority w:val="99"/>
    <w:unhideWhenUsed/>
    <w:rsid w:val="00B2374C"/>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B2374C"/>
    <w:rPr>
      <w:b/>
      <w:bCs/>
    </w:rPr>
  </w:style>
  <w:style w:type="character" w:customStyle="1" w:styleId="40">
    <w:name w:val="标题 4 字符"/>
    <w:link w:val="4"/>
    <w:uiPriority w:val="9"/>
    <w:rsid w:val="00B2374C"/>
    <w:rPr>
      <w:rFonts w:ascii="Cambria" w:eastAsia="宋体" w:hAnsi="Cambria" w:cs="Times New Roman"/>
      <w:b/>
      <w:bCs/>
      <w:sz w:val="28"/>
      <w:szCs w:val="28"/>
    </w:rPr>
  </w:style>
  <w:style w:type="paragraph" w:customStyle="1" w:styleId="p1">
    <w:name w:val="p1"/>
    <w:basedOn w:val="a"/>
    <w:qFormat/>
    <w:rsid w:val="00B2374C"/>
    <w:pPr>
      <w:widowControl/>
      <w:jc w:val="left"/>
    </w:pPr>
    <w:rPr>
      <w:rFonts w:ascii="Times" w:hAnsi="Times" w:cs="Times New Roman"/>
      <w:color w:val="4B4B4B"/>
      <w:kern w:val="0"/>
      <w:sz w:val="24"/>
      <w:szCs w:val="24"/>
    </w:rPr>
  </w:style>
  <w:style w:type="character" w:customStyle="1" w:styleId="s1">
    <w:name w:val="s1"/>
    <w:basedOn w:val="a0"/>
    <w:qFormat/>
    <w:rsid w:val="00B2374C"/>
  </w:style>
  <w:style w:type="paragraph" w:styleId="ac">
    <w:name w:val="List Paragraph"/>
    <w:basedOn w:val="a"/>
    <w:uiPriority w:val="99"/>
    <w:unhideWhenUsed/>
    <w:rsid w:val="00B2374C"/>
    <w:pPr>
      <w:ind w:firstLineChars="200" w:firstLine="420"/>
    </w:pPr>
    <w:rPr>
      <w:sz w:val="24"/>
      <w:szCs w:val="24"/>
    </w:rPr>
  </w:style>
  <w:style w:type="paragraph" w:styleId="TOC1">
    <w:name w:val="toc 1"/>
    <w:basedOn w:val="a"/>
    <w:next w:val="a"/>
    <w:autoRedefine/>
    <w:uiPriority w:val="39"/>
    <w:unhideWhenUsed/>
    <w:rsid w:val="00114388"/>
  </w:style>
  <w:style w:type="paragraph" w:styleId="TOC2">
    <w:name w:val="toc 2"/>
    <w:basedOn w:val="a"/>
    <w:next w:val="a"/>
    <w:autoRedefine/>
    <w:uiPriority w:val="39"/>
    <w:unhideWhenUsed/>
    <w:rsid w:val="00114388"/>
    <w:pPr>
      <w:ind w:leftChars="200" w:left="420"/>
    </w:pPr>
  </w:style>
  <w:style w:type="paragraph" w:styleId="TOC3">
    <w:name w:val="toc 3"/>
    <w:basedOn w:val="a"/>
    <w:next w:val="a"/>
    <w:autoRedefine/>
    <w:uiPriority w:val="39"/>
    <w:unhideWhenUsed/>
    <w:rsid w:val="00114388"/>
    <w:pPr>
      <w:ind w:leftChars="400" w:left="840"/>
    </w:pPr>
  </w:style>
  <w:style w:type="character" w:styleId="ad">
    <w:name w:val="Hyperlink"/>
    <w:basedOn w:val="a0"/>
    <w:uiPriority w:val="99"/>
    <w:unhideWhenUsed/>
    <w:rsid w:val="00114388"/>
    <w:rPr>
      <w:color w:val="0000FF" w:themeColor="hyperlink"/>
      <w:u w:val="single"/>
    </w:rPr>
  </w:style>
  <w:style w:type="paragraph" w:customStyle="1" w:styleId="cjk">
    <w:name w:val="cjk"/>
    <w:basedOn w:val="a"/>
    <w:rsid w:val="001E16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1235">
      <w:bodyDiv w:val="1"/>
      <w:marLeft w:val="0"/>
      <w:marRight w:val="0"/>
      <w:marTop w:val="0"/>
      <w:marBottom w:val="0"/>
      <w:divBdr>
        <w:top w:val="none" w:sz="0" w:space="0" w:color="auto"/>
        <w:left w:val="none" w:sz="0" w:space="0" w:color="auto"/>
        <w:bottom w:val="none" w:sz="0" w:space="0" w:color="auto"/>
        <w:right w:val="none" w:sz="0" w:space="0" w:color="auto"/>
      </w:divBdr>
    </w:div>
    <w:div w:id="82455399">
      <w:bodyDiv w:val="1"/>
      <w:marLeft w:val="0"/>
      <w:marRight w:val="0"/>
      <w:marTop w:val="0"/>
      <w:marBottom w:val="0"/>
      <w:divBdr>
        <w:top w:val="none" w:sz="0" w:space="0" w:color="auto"/>
        <w:left w:val="none" w:sz="0" w:space="0" w:color="auto"/>
        <w:bottom w:val="none" w:sz="0" w:space="0" w:color="auto"/>
        <w:right w:val="none" w:sz="0" w:space="0" w:color="auto"/>
      </w:divBdr>
    </w:div>
    <w:div w:id="308752078">
      <w:bodyDiv w:val="1"/>
      <w:marLeft w:val="0"/>
      <w:marRight w:val="0"/>
      <w:marTop w:val="0"/>
      <w:marBottom w:val="0"/>
      <w:divBdr>
        <w:top w:val="none" w:sz="0" w:space="0" w:color="auto"/>
        <w:left w:val="none" w:sz="0" w:space="0" w:color="auto"/>
        <w:bottom w:val="none" w:sz="0" w:space="0" w:color="auto"/>
        <w:right w:val="none" w:sz="0" w:space="0" w:color="auto"/>
      </w:divBdr>
    </w:div>
    <w:div w:id="597712513">
      <w:bodyDiv w:val="1"/>
      <w:marLeft w:val="0"/>
      <w:marRight w:val="0"/>
      <w:marTop w:val="0"/>
      <w:marBottom w:val="0"/>
      <w:divBdr>
        <w:top w:val="none" w:sz="0" w:space="0" w:color="auto"/>
        <w:left w:val="none" w:sz="0" w:space="0" w:color="auto"/>
        <w:bottom w:val="none" w:sz="0" w:space="0" w:color="auto"/>
        <w:right w:val="none" w:sz="0" w:space="0" w:color="auto"/>
      </w:divBdr>
    </w:div>
    <w:div w:id="1177845740">
      <w:bodyDiv w:val="1"/>
      <w:marLeft w:val="0"/>
      <w:marRight w:val="0"/>
      <w:marTop w:val="0"/>
      <w:marBottom w:val="0"/>
      <w:divBdr>
        <w:top w:val="none" w:sz="0" w:space="0" w:color="auto"/>
        <w:left w:val="none" w:sz="0" w:space="0" w:color="auto"/>
        <w:bottom w:val="none" w:sz="0" w:space="0" w:color="auto"/>
        <w:right w:val="none" w:sz="0" w:space="0" w:color="auto"/>
      </w:divBdr>
    </w:div>
    <w:div w:id="18657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比例</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3.57</c:v>
                </c:pt>
                <c:pt idx="2">
                  <c:v>3.57</c:v>
                </c:pt>
                <c:pt idx="3">
                  <c:v>3.57</c:v>
                </c:pt>
                <c:pt idx="4">
                  <c:v>14.29</c:v>
                </c:pt>
                <c:pt idx="5">
                  <c:v>0</c:v>
                </c:pt>
                <c:pt idx="6">
                  <c:v>3.57</c:v>
                </c:pt>
                <c:pt idx="7">
                  <c:v>57.14</c:v>
                </c:pt>
                <c:pt idx="8">
                  <c:v>0</c:v>
                </c:pt>
                <c:pt idx="9">
                  <c:v>0</c:v>
                </c:pt>
                <c:pt idx="10">
                  <c:v>10.71</c:v>
                </c:pt>
                <c:pt idx="11">
                  <c:v>3.57</c:v>
                </c:pt>
              </c:numCache>
            </c:numRef>
          </c:val>
          <c:extLst>
            <c:ext xmlns:c16="http://schemas.microsoft.com/office/drawing/2014/chart" uri="{C3380CC4-5D6E-409C-BE32-E72D297353CC}">
              <c16:uniqueId val="{00000000-144A-41A3-A600-96105C8C76BB}"/>
            </c:ext>
          </c:extLst>
        </c:ser>
        <c:dLbls>
          <c:showLegendKey val="0"/>
          <c:showVal val="1"/>
          <c:showCatName val="0"/>
          <c:showSerName val="0"/>
          <c:showPercent val="0"/>
          <c:showBubbleSize val="0"/>
        </c:dLbls>
        <c:gapWidth val="219"/>
        <c:axId val="134575232"/>
        <c:axId val="134576768"/>
      </c:barChart>
      <c:catAx>
        <c:axId val="134575232"/>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576768"/>
        <c:crosses val="autoZero"/>
        <c:auto val="1"/>
        <c:lblAlgn val="ctr"/>
        <c:lblOffset val="100"/>
        <c:noMultiLvlLbl val="0"/>
      </c:catAx>
      <c:valAx>
        <c:axId val="134576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575232"/>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19-20年</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Sheet1!$B$2:$B$3</c:f>
              <c:numCache>
                <c:formatCode>General</c:formatCode>
                <c:ptCount val="2"/>
                <c:pt idx="0">
                  <c:v>100</c:v>
                </c:pt>
                <c:pt idx="1">
                  <c:v>2.37</c:v>
                </c:pt>
              </c:numCache>
            </c:numRef>
          </c:val>
          <c:extLst>
            <c:ext xmlns:c16="http://schemas.microsoft.com/office/drawing/2014/chart" uri="{C3380CC4-5D6E-409C-BE32-E72D297353CC}">
              <c16:uniqueId val="{00000000-C4CC-4230-AB0D-7EF26EF1D775}"/>
            </c:ext>
          </c:extLst>
        </c:ser>
        <c:ser>
          <c:idx val="1"/>
          <c:order val="1"/>
          <c:tx>
            <c:strRef>
              <c:f>Sheet1!$C$1</c:f>
              <c:strCache>
                <c:ptCount val="1"/>
                <c:pt idx="0">
                  <c:v>18-19年</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Sheet1!$C$2:$C$3</c:f>
              <c:numCache>
                <c:formatCode>General</c:formatCode>
                <c:ptCount val="2"/>
                <c:pt idx="0">
                  <c:v>100</c:v>
                </c:pt>
                <c:pt idx="1">
                  <c:v>1.79</c:v>
                </c:pt>
              </c:numCache>
            </c:numRef>
          </c:val>
          <c:extLst>
            <c:ext xmlns:c16="http://schemas.microsoft.com/office/drawing/2014/chart" uri="{C3380CC4-5D6E-409C-BE32-E72D297353CC}">
              <c16:uniqueId val="{00000001-C4CC-4230-AB0D-7EF26EF1D775}"/>
            </c:ext>
          </c:extLst>
        </c:ser>
        <c:dLbls>
          <c:showLegendKey val="0"/>
          <c:showVal val="1"/>
          <c:showCatName val="0"/>
          <c:showSerName val="0"/>
          <c:showPercent val="0"/>
          <c:showBubbleSize val="0"/>
        </c:dLbls>
        <c:gapWidth val="219"/>
        <c:overlap val="-27"/>
        <c:axId val="134607232"/>
        <c:axId val="134608768"/>
      </c:barChart>
      <c:catAx>
        <c:axId val="13460723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608768"/>
        <c:crosses val="autoZero"/>
        <c:auto val="1"/>
        <c:lblAlgn val="ctr"/>
        <c:lblOffset val="100"/>
        <c:noMultiLvlLbl val="0"/>
      </c:catAx>
      <c:valAx>
        <c:axId val="134608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607232"/>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2018年</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184.15</c:v>
                </c:pt>
                <c:pt idx="1">
                  <c:v>176.43</c:v>
                </c:pt>
                <c:pt idx="2">
                  <c:v>1095.1600000000001</c:v>
                </c:pt>
              </c:numCache>
            </c:numRef>
          </c:val>
          <c:extLst>
            <c:ext xmlns:c16="http://schemas.microsoft.com/office/drawing/2014/chart" uri="{C3380CC4-5D6E-409C-BE32-E72D297353CC}">
              <c16:uniqueId val="{00000000-ED92-4796-BC16-5C2D923FCB87}"/>
            </c:ext>
          </c:extLst>
        </c:ser>
        <c:ser>
          <c:idx val="1"/>
          <c:order val="1"/>
          <c:tx>
            <c:strRef>
              <c:f>Sheet1!$C$1</c:f>
              <c:strCache>
                <c:ptCount val="1"/>
                <c:pt idx="0">
                  <c:v>2019年</c:v>
                </c:pt>
              </c:strCache>
            </c:strRef>
          </c:tx>
          <c:invertIfNegative val="1"/>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203.92</c:v>
                </c:pt>
                <c:pt idx="1">
                  <c:v>206.68</c:v>
                </c:pt>
                <c:pt idx="2">
                  <c:v>1189.54</c:v>
                </c:pt>
              </c:numCache>
            </c:numRef>
          </c:val>
          <c:extLst>
            <c:ext xmlns:c16="http://schemas.microsoft.com/office/drawing/2014/chart" uri="{C3380CC4-5D6E-409C-BE32-E72D297353CC}">
              <c16:uniqueId val="{00000001-ED92-4796-BC16-5C2D923FCB87}"/>
            </c:ext>
          </c:extLst>
        </c:ser>
        <c:dLbls>
          <c:showLegendKey val="0"/>
          <c:showVal val="1"/>
          <c:showCatName val="0"/>
          <c:showSerName val="0"/>
          <c:showPercent val="0"/>
          <c:showBubbleSize val="0"/>
        </c:dLbls>
        <c:gapWidth val="219"/>
        <c:axId val="134593920"/>
        <c:axId val="162161792"/>
      </c:barChart>
      <c:catAx>
        <c:axId val="13459392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62161792"/>
        <c:crosses val="autoZero"/>
        <c:auto val="1"/>
        <c:lblAlgn val="ctr"/>
        <c:lblOffset val="100"/>
        <c:noMultiLvlLbl val="0"/>
      </c:catAx>
      <c:valAx>
        <c:axId val="16216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4593920"/>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040C-50F1-4AB6-AE2F-D5168768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30</Pages>
  <Words>3688</Words>
  <Characters>21023</Characters>
  <Application>Microsoft Office Word</Application>
  <DocSecurity>0</DocSecurity>
  <Lines>175</Lines>
  <Paragraphs>49</Paragraphs>
  <ScaleCrop>false</ScaleCrop>
  <Company>Sky123.Org</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炜强</cp:lastModifiedBy>
  <cp:revision>354</cp:revision>
  <cp:lastPrinted>2020-12-18T05:13:00Z</cp:lastPrinted>
  <dcterms:created xsi:type="dcterms:W3CDTF">2020-12-09T02:05:00Z</dcterms:created>
  <dcterms:modified xsi:type="dcterms:W3CDTF">2020-12-21T02:35:00Z</dcterms:modified>
</cp:coreProperties>
</file>